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19" w:rsidRDefault="00AB7219" w:rsidP="000E04F1">
      <w:pPr>
        <w:tabs>
          <w:tab w:val="left" w:pos="426"/>
        </w:tabs>
        <w:spacing w:line="360" w:lineRule="auto"/>
        <w:rPr>
          <w:rFonts w:ascii="Arial" w:hAnsi="Arial" w:cs="Arial"/>
          <w:b/>
        </w:rPr>
      </w:pPr>
    </w:p>
    <w:p w:rsidR="00AB7219" w:rsidRDefault="00AB7219" w:rsidP="000E04F1">
      <w:pPr>
        <w:tabs>
          <w:tab w:val="left" w:pos="426"/>
        </w:tabs>
        <w:spacing w:line="360" w:lineRule="auto"/>
        <w:rPr>
          <w:rFonts w:ascii="Arial" w:hAnsi="Arial" w:cs="Arial"/>
          <w:b/>
        </w:rPr>
      </w:pPr>
    </w:p>
    <w:p w:rsidR="00F41138" w:rsidRPr="00A21294" w:rsidRDefault="00F41138" w:rsidP="000E04F1">
      <w:pPr>
        <w:tabs>
          <w:tab w:val="left" w:pos="426"/>
        </w:tabs>
        <w:spacing w:line="360" w:lineRule="auto"/>
        <w:rPr>
          <w:rFonts w:ascii="Arial" w:hAnsi="Arial" w:cs="Arial"/>
          <w:b/>
        </w:rPr>
      </w:pPr>
      <w:r w:rsidRPr="00A21294">
        <w:rPr>
          <w:rFonts w:ascii="Arial" w:hAnsi="Arial" w:cs="Arial"/>
          <w:b/>
        </w:rPr>
        <w:t>Annex A</w:t>
      </w:r>
      <w:r w:rsidR="00831BC1" w:rsidRPr="00831B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35.3pt;margin-top:0;width:113.25pt;height:41.25pt;z-index:1;visibility:visible;mso-position-horizontal:right;mso-position-horizontal-relative:margin;mso-position-vertical:top;mso-position-vertical-relative:margin">
            <v:imagedata r:id="rId8" o:title=""/>
            <w10:wrap type="square" anchorx="margin" anchory="margin"/>
          </v:shape>
        </w:pict>
      </w:r>
    </w:p>
    <w:p w:rsidR="00F41138" w:rsidRPr="00A21294" w:rsidRDefault="00F41138" w:rsidP="000E04F1">
      <w:pPr>
        <w:tabs>
          <w:tab w:val="left" w:pos="426"/>
        </w:tabs>
        <w:spacing w:line="360" w:lineRule="auto"/>
        <w:rPr>
          <w:rFonts w:ascii="Arial" w:hAnsi="Arial" w:cs="Arial"/>
          <w:b/>
        </w:rPr>
      </w:pPr>
      <w:r w:rsidRPr="00A21294">
        <w:rPr>
          <w:rFonts w:ascii="Arial" w:hAnsi="Arial" w:cs="Arial"/>
          <w:b/>
        </w:rPr>
        <w:t>Information required in the REF survey of submission intentions</w:t>
      </w:r>
    </w:p>
    <w:p w:rsidR="002C3BDB" w:rsidRDefault="00F41138" w:rsidP="002C3BDB">
      <w:pPr>
        <w:pStyle w:val="ListParagraph"/>
        <w:numPr>
          <w:ilvl w:val="0"/>
          <w:numId w:val="10"/>
        </w:numPr>
        <w:spacing w:before="120" w:line="360" w:lineRule="auto"/>
        <w:rPr>
          <w:rFonts w:ascii="Arial" w:hAnsi="Arial" w:cs="Arial"/>
          <w:sz w:val="21"/>
          <w:szCs w:val="21"/>
        </w:rPr>
      </w:pPr>
      <w:r w:rsidRPr="00C962D1">
        <w:rPr>
          <w:rFonts w:ascii="Arial" w:hAnsi="Arial" w:cs="Arial"/>
          <w:sz w:val="21"/>
          <w:szCs w:val="21"/>
        </w:rPr>
        <w:t xml:space="preserve">For </w:t>
      </w:r>
      <w:r w:rsidRPr="002C3BDB">
        <w:rPr>
          <w:rFonts w:ascii="Arial" w:hAnsi="Arial" w:cs="Arial"/>
          <w:b/>
          <w:sz w:val="21"/>
          <w:szCs w:val="21"/>
        </w:rPr>
        <w:t xml:space="preserve">each </w:t>
      </w:r>
      <w:r w:rsidR="00C508CF">
        <w:rPr>
          <w:rFonts w:ascii="Arial" w:hAnsi="Arial" w:cs="Arial"/>
          <w:b/>
          <w:sz w:val="21"/>
          <w:szCs w:val="21"/>
        </w:rPr>
        <w:t>Unit of Assessment (</w:t>
      </w:r>
      <w:r w:rsidRPr="002C3BDB">
        <w:rPr>
          <w:rFonts w:ascii="Arial" w:hAnsi="Arial" w:cs="Arial"/>
          <w:b/>
          <w:sz w:val="21"/>
          <w:szCs w:val="21"/>
        </w:rPr>
        <w:t>UOA</w:t>
      </w:r>
      <w:r w:rsidR="00C508CF">
        <w:rPr>
          <w:rFonts w:ascii="Arial" w:hAnsi="Arial" w:cs="Arial"/>
          <w:b/>
          <w:sz w:val="21"/>
          <w:szCs w:val="21"/>
        </w:rPr>
        <w:t>)</w:t>
      </w:r>
      <w:r w:rsidRPr="00C962D1">
        <w:rPr>
          <w:rFonts w:ascii="Arial" w:hAnsi="Arial" w:cs="Arial"/>
          <w:sz w:val="21"/>
          <w:szCs w:val="21"/>
        </w:rPr>
        <w:t xml:space="preserve"> that the institution intends to submit in, the following details are required</w:t>
      </w:r>
      <w:r w:rsidR="002C3BDB" w:rsidRPr="00C962D1">
        <w:rPr>
          <w:rStyle w:val="FootnoteReference"/>
          <w:rFonts w:ascii="Arial" w:hAnsi="Arial" w:cs="Arial"/>
          <w:sz w:val="21"/>
          <w:szCs w:val="21"/>
        </w:rPr>
        <w:footnoteReference w:id="1"/>
      </w:r>
      <w:r w:rsidR="002C3BDB">
        <w:rPr>
          <w:rFonts w:ascii="Arial" w:hAnsi="Arial" w:cs="Arial"/>
          <w:sz w:val="21"/>
          <w:szCs w:val="21"/>
        </w:rPr>
        <w:t>:</w:t>
      </w:r>
    </w:p>
    <w:p w:rsidR="002C3BDB" w:rsidRDefault="002C3BDB" w:rsidP="002C3BDB">
      <w:pPr>
        <w:pStyle w:val="ListParagraph"/>
        <w:spacing w:before="120" w:line="360" w:lineRule="auto"/>
        <w:ind w:left="360"/>
        <w:rPr>
          <w:rFonts w:ascii="Arial" w:hAnsi="Arial" w:cs="Arial"/>
          <w:sz w:val="21"/>
          <w:szCs w:val="21"/>
        </w:rPr>
      </w:pPr>
    </w:p>
    <w:p w:rsidR="00CE2975" w:rsidRDefault="00CE2975" w:rsidP="00CE2975">
      <w:pPr>
        <w:pStyle w:val="ListParagraph"/>
        <w:numPr>
          <w:ilvl w:val="1"/>
          <w:numId w:val="10"/>
        </w:numPr>
        <w:spacing w:before="120" w:line="360" w:lineRule="auto"/>
        <w:rPr>
          <w:rFonts w:ascii="Arial" w:hAnsi="Arial" w:cs="Arial"/>
          <w:sz w:val="21"/>
          <w:szCs w:val="21"/>
        </w:rPr>
      </w:pPr>
      <w:r w:rsidRPr="002C3BDB">
        <w:rPr>
          <w:rFonts w:ascii="Arial" w:hAnsi="Arial" w:cs="Arial"/>
          <w:sz w:val="21"/>
          <w:szCs w:val="21"/>
        </w:rPr>
        <w:t>Total number of Cat A staff (FTE)</w:t>
      </w:r>
      <w:r w:rsidR="00C508CF">
        <w:rPr>
          <w:rFonts w:ascii="Arial" w:hAnsi="Arial" w:cs="Arial"/>
          <w:sz w:val="21"/>
          <w:szCs w:val="21"/>
        </w:rPr>
        <w:t>.</w:t>
      </w:r>
    </w:p>
    <w:p w:rsidR="002C3BDB" w:rsidRDefault="00F41138" w:rsidP="002C3BDB">
      <w:pPr>
        <w:pStyle w:val="ListParagraph"/>
        <w:numPr>
          <w:ilvl w:val="1"/>
          <w:numId w:val="10"/>
        </w:numPr>
        <w:spacing w:before="120" w:line="360" w:lineRule="auto"/>
        <w:rPr>
          <w:rFonts w:ascii="Arial" w:hAnsi="Arial" w:cs="Arial"/>
          <w:sz w:val="21"/>
          <w:szCs w:val="21"/>
        </w:rPr>
      </w:pPr>
      <w:r w:rsidRPr="002C3BDB">
        <w:rPr>
          <w:rFonts w:ascii="Arial" w:hAnsi="Arial" w:cs="Arial"/>
          <w:sz w:val="21"/>
          <w:szCs w:val="21"/>
        </w:rPr>
        <w:t>Total number of Cat A and Cat C staff (headcount) – this will be calculated automatically using the headcount attributed to each research specialism.</w:t>
      </w:r>
    </w:p>
    <w:p w:rsidR="002C3BDB" w:rsidRDefault="00F41138" w:rsidP="002C3BDB">
      <w:pPr>
        <w:pStyle w:val="ListParagraph"/>
        <w:numPr>
          <w:ilvl w:val="1"/>
          <w:numId w:val="10"/>
        </w:numPr>
        <w:spacing w:before="120" w:line="360" w:lineRule="auto"/>
        <w:rPr>
          <w:rFonts w:ascii="Arial" w:hAnsi="Arial" w:cs="Arial"/>
          <w:sz w:val="21"/>
          <w:szCs w:val="21"/>
        </w:rPr>
      </w:pPr>
      <w:r w:rsidRPr="002C3BDB">
        <w:rPr>
          <w:rFonts w:ascii="Arial" w:hAnsi="Arial" w:cs="Arial"/>
          <w:sz w:val="21"/>
          <w:szCs w:val="21"/>
        </w:rPr>
        <w:t xml:space="preserve">Statement about the areas of impact </w:t>
      </w:r>
      <w:r w:rsidR="002C3BDB" w:rsidRPr="002C3BDB">
        <w:rPr>
          <w:rFonts w:ascii="Arial" w:hAnsi="Arial" w:cs="Arial"/>
          <w:sz w:val="21"/>
          <w:szCs w:val="21"/>
        </w:rPr>
        <w:t xml:space="preserve">to be </w:t>
      </w:r>
      <w:r w:rsidRPr="002C3BDB">
        <w:rPr>
          <w:rFonts w:ascii="Arial" w:hAnsi="Arial" w:cs="Arial"/>
          <w:sz w:val="21"/>
          <w:szCs w:val="21"/>
        </w:rPr>
        <w:t>includ</w:t>
      </w:r>
      <w:r w:rsidR="002C3BDB" w:rsidRPr="002C3BDB">
        <w:rPr>
          <w:rFonts w:ascii="Arial" w:hAnsi="Arial" w:cs="Arial"/>
          <w:sz w:val="21"/>
          <w:szCs w:val="21"/>
        </w:rPr>
        <w:t>ed</w:t>
      </w:r>
      <w:r w:rsidRPr="002C3BDB">
        <w:rPr>
          <w:rFonts w:ascii="Arial" w:hAnsi="Arial" w:cs="Arial"/>
          <w:sz w:val="21"/>
          <w:szCs w:val="21"/>
        </w:rPr>
        <w:t xml:space="preserve"> in case studies (max 300 words)</w:t>
      </w:r>
      <w:r w:rsidR="00C508CF">
        <w:rPr>
          <w:rFonts w:ascii="Arial" w:hAnsi="Arial" w:cs="Arial"/>
          <w:sz w:val="21"/>
          <w:szCs w:val="21"/>
        </w:rPr>
        <w:t>.</w:t>
      </w:r>
    </w:p>
    <w:p w:rsidR="002C3BDB" w:rsidRDefault="00F41138" w:rsidP="002C3BDB">
      <w:pPr>
        <w:pStyle w:val="ListParagraph"/>
        <w:numPr>
          <w:ilvl w:val="1"/>
          <w:numId w:val="10"/>
        </w:numPr>
        <w:spacing w:before="120" w:line="360" w:lineRule="auto"/>
        <w:rPr>
          <w:rFonts w:ascii="Arial" w:hAnsi="Arial" w:cs="Arial"/>
          <w:sz w:val="21"/>
          <w:szCs w:val="21"/>
        </w:rPr>
      </w:pPr>
      <w:r w:rsidRPr="002C3BDB">
        <w:rPr>
          <w:rFonts w:ascii="Arial" w:hAnsi="Arial" w:cs="Arial"/>
          <w:sz w:val="21"/>
          <w:szCs w:val="21"/>
        </w:rPr>
        <w:t>Whether involved in a joint submi</w:t>
      </w:r>
      <w:r w:rsidR="00C962D1" w:rsidRPr="002C3BDB">
        <w:rPr>
          <w:rFonts w:ascii="Arial" w:hAnsi="Arial" w:cs="Arial"/>
          <w:sz w:val="21"/>
          <w:szCs w:val="21"/>
        </w:rPr>
        <w:t>ssion and if so, with which HEI</w:t>
      </w:r>
      <w:r w:rsidR="002C3BDB" w:rsidRPr="002C3BDB">
        <w:rPr>
          <w:rFonts w:ascii="Arial" w:hAnsi="Arial" w:cs="Arial"/>
          <w:sz w:val="21"/>
          <w:szCs w:val="21"/>
        </w:rPr>
        <w:t>(s)</w:t>
      </w:r>
      <w:r w:rsidR="00C508CF">
        <w:rPr>
          <w:rFonts w:ascii="Arial" w:hAnsi="Arial" w:cs="Arial"/>
          <w:sz w:val="21"/>
          <w:szCs w:val="21"/>
        </w:rPr>
        <w:t>.</w:t>
      </w:r>
    </w:p>
    <w:p w:rsidR="00C962D1" w:rsidRPr="002C3BDB" w:rsidRDefault="00C962D1" w:rsidP="002C3BDB">
      <w:pPr>
        <w:pStyle w:val="ListParagraph"/>
        <w:numPr>
          <w:ilvl w:val="1"/>
          <w:numId w:val="10"/>
        </w:numPr>
        <w:spacing w:before="120" w:line="360" w:lineRule="auto"/>
        <w:rPr>
          <w:rFonts w:ascii="Arial" w:hAnsi="Arial" w:cs="Arial"/>
          <w:sz w:val="21"/>
          <w:szCs w:val="21"/>
        </w:rPr>
      </w:pPr>
      <w:r w:rsidRPr="002C3BDB">
        <w:rPr>
          <w:rFonts w:ascii="Arial" w:hAnsi="Arial" w:cs="Arial"/>
          <w:sz w:val="21"/>
          <w:szCs w:val="21"/>
        </w:rPr>
        <w:t>The name of each research specialism to be submitted in the UOA</w:t>
      </w:r>
      <w:r w:rsidR="002C3BDB">
        <w:rPr>
          <w:rFonts w:ascii="Arial" w:hAnsi="Arial" w:cs="Arial"/>
          <w:sz w:val="21"/>
          <w:szCs w:val="21"/>
        </w:rPr>
        <w:t xml:space="preserve">; and for </w:t>
      </w:r>
      <w:r w:rsidR="002C3BDB" w:rsidRPr="002C3BDB">
        <w:rPr>
          <w:rFonts w:ascii="Arial" w:hAnsi="Arial" w:cs="Arial"/>
          <w:b/>
          <w:sz w:val="21"/>
          <w:szCs w:val="21"/>
        </w:rPr>
        <w:t>each specialism</w:t>
      </w:r>
      <w:r w:rsidR="002C3BDB">
        <w:rPr>
          <w:rFonts w:ascii="Arial" w:hAnsi="Arial" w:cs="Arial"/>
          <w:sz w:val="21"/>
          <w:szCs w:val="21"/>
        </w:rPr>
        <w:t>:</w:t>
      </w:r>
    </w:p>
    <w:p w:rsidR="00C962D1" w:rsidRPr="00C962D1" w:rsidRDefault="00C508CF" w:rsidP="00F41138">
      <w:pPr>
        <w:pStyle w:val="ListParagraph"/>
        <w:numPr>
          <w:ilvl w:val="0"/>
          <w:numId w:val="7"/>
        </w:numPr>
        <w:spacing w:line="360" w:lineRule="auto"/>
        <w:jc w:val="both"/>
        <w:rPr>
          <w:rFonts w:ascii="Arial" w:hAnsi="Arial" w:cs="Arial"/>
          <w:b/>
          <w:sz w:val="21"/>
          <w:szCs w:val="21"/>
        </w:rPr>
      </w:pPr>
      <w:r>
        <w:rPr>
          <w:rFonts w:ascii="Arial" w:hAnsi="Arial" w:cs="Arial"/>
          <w:sz w:val="21"/>
          <w:szCs w:val="21"/>
        </w:rPr>
        <w:t>n</w:t>
      </w:r>
      <w:r w:rsidR="002C3BDB">
        <w:rPr>
          <w:rFonts w:ascii="Arial" w:hAnsi="Arial" w:cs="Arial"/>
          <w:sz w:val="21"/>
          <w:szCs w:val="21"/>
        </w:rPr>
        <w:t>umber</w:t>
      </w:r>
      <w:r w:rsidR="00F41138" w:rsidRPr="00C962D1">
        <w:rPr>
          <w:rFonts w:ascii="Arial" w:hAnsi="Arial" w:cs="Arial"/>
          <w:sz w:val="21"/>
          <w:szCs w:val="21"/>
        </w:rPr>
        <w:t xml:space="preserve"> of Cat A and C staff (headcount</w:t>
      </w:r>
      <w:r w:rsidR="00A10D70">
        <w:rPr>
          <w:rFonts w:ascii="Arial" w:hAnsi="Arial" w:cs="Arial"/>
          <w:sz w:val="21"/>
          <w:szCs w:val="21"/>
        </w:rPr>
        <w:t xml:space="preserve"> to the nearest integer</w:t>
      </w:r>
      <w:r w:rsidR="00C962D1">
        <w:rPr>
          <w:rStyle w:val="FootnoteReference"/>
          <w:rFonts w:ascii="Arial" w:hAnsi="Arial" w:cs="Arial"/>
          <w:sz w:val="21"/>
          <w:szCs w:val="21"/>
        </w:rPr>
        <w:footnoteReference w:id="2"/>
      </w:r>
      <w:r w:rsidR="00A10D70">
        <w:rPr>
          <w:rFonts w:ascii="Arial" w:hAnsi="Arial" w:cs="Arial"/>
          <w:sz w:val="21"/>
          <w:szCs w:val="21"/>
        </w:rPr>
        <w:t>)</w:t>
      </w:r>
      <w:r w:rsidR="00F41138" w:rsidRPr="00C962D1">
        <w:rPr>
          <w:rFonts w:ascii="Arial" w:hAnsi="Arial" w:cs="Arial"/>
          <w:sz w:val="21"/>
          <w:szCs w:val="21"/>
        </w:rPr>
        <w:t xml:space="preserve">  </w:t>
      </w:r>
    </w:p>
    <w:p w:rsidR="00F41138" w:rsidRPr="00C962D1" w:rsidRDefault="00C508CF" w:rsidP="00F41138">
      <w:pPr>
        <w:pStyle w:val="ListParagraph"/>
        <w:numPr>
          <w:ilvl w:val="0"/>
          <w:numId w:val="7"/>
        </w:numPr>
        <w:spacing w:line="360" w:lineRule="auto"/>
        <w:jc w:val="both"/>
        <w:rPr>
          <w:rFonts w:ascii="Arial" w:hAnsi="Arial" w:cs="Arial"/>
          <w:b/>
          <w:sz w:val="21"/>
          <w:szCs w:val="21"/>
        </w:rPr>
      </w:pPr>
      <w:r>
        <w:rPr>
          <w:rFonts w:ascii="Arial" w:hAnsi="Arial" w:cs="Arial"/>
          <w:sz w:val="21"/>
          <w:szCs w:val="21"/>
        </w:rPr>
        <w:t>l</w:t>
      </w:r>
      <w:r w:rsidR="00F41138" w:rsidRPr="00C962D1">
        <w:rPr>
          <w:rFonts w:ascii="Arial" w:hAnsi="Arial" w:cs="Arial"/>
          <w:sz w:val="21"/>
          <w:szCs w:val="21"/>
        </w:rPr>
        <w:t>anguage(s) and numbers of any outputs not in English</w:t>
      </w:r>
    </w:p>
    <w:p w:rsidR="00F41138" w:rsidRPr="009C48D9" w:rsidRDefault="00C508CF" w:rsidP="00F41138">
      <w:pPr>
        <w:pStyle w:val="ListParagraph"/>
        <w:numPr>
          <w:ilvl w:val="0"/>
          <w:numId w:val="7"/>
        </w:numPr>
        <w:spacing w:line="360" w:lineRule="auto"/>
        <w:jc w:val="both"/>
        <w:rPr>
          <w:rFonts w:ascii="Arial" w:hAnsi="Arial" w:cs="Arial"/>
          <w:b/>
          <w:sz w:val="21"/>
          <w:szCs w:val="21"/>
        </w:rPr>
      </w:pPr>
      <w:r>
        <w:rPr>
          <w:rFonts w:ascii="Arial" w:hAnsi="Arial" w:cs="Arial"/>
          <w:sz w:val="21"/>
          <w:szCs w:val="21"/>
        </w:rPr>
        <w:t>n</w:t>
      </w:r>
      <w:r w:rsidR="000B40E9">
        <w:rPr>
          <w:rFonts w:ascii="Arial" w:hAnsi="Arial" w:cs="Arial"/>
          <w:sz w:val="21"/>
          <w:szCs w:val="21"/>
        </w:rPr>
        <w:t>umber of output</w:t>
      </w:r>
      <w:r w:rsidR="00CE2975">
        <w:rPr>
          <w:rFonts w:ascii="Arial" w:hAnsi="Arial" w:cs="Arial"/>
          <w:sz w:val="21"/>
          <w:szCs w:val="21"/>
        </w:rPr>
        <w:t>s for which cross-referral requests are intended, and the relevant UOA(s)</w:t>
      </w:r>
      <w:r w:rsidR="00F41138">
        <w:rPr>
          <w:rFonts w:ascii="Arial" w:hAnsi="Arial" w:cs="Arial"/>
          <w:sz w:val="21"/>
          <w:szCs w:val="21"/>
        </w:rPr>
        <w:t>.</w:t>
      </w:r>
    </w:p>
    <w:p w:rsidR="009C48D9" w:rsidRDefault="009C48D9" w:rsidP="000E04F1">
      <w:pPr>
        <w:tabs>
          <w:tab w:val="left" w:pos="426"/>
        </w:tabs>
        <w:spacing w:line="360" w:lineRule="auto"/>
        <w:rPr>
          <w:rFonts w:ascii="Arial" w:hAnsi="Arial" w:cs="Arial"/>
          <w:sz w:val="21"/>
          <w:szCs w:val="21"/>
        </w:rPr>
      </w:pPr>
    </w:p>
    <w:p w:rsidR="00984C50" w:rsidRPr="000E04F1" w:rsidRDefault="009C48D9" w:rsidP="00A21294">
      <w:pPr>
        <w:pStyle w:val="ListParagraph"/>
        <w:numPr>
          <w:ilvl w:val="0"/>
          <w:numId w:val="10"/>
        </w:numPr>
        <w:tabs>
          <w:tab w:val="left" w:pos="426"/>
        </w:tabs>
        <w:spacing w:line="360" w:lineRule="auto"/>
        <w:jc w:val="both"/>
        <w:rPr>
          <w:rFonts w:ascii="Arial" w:hAnsi="Arial" w:cs="Arial"/>
          <w:sz w:val="21"/>
          <w:szCs w:val="21"/>
        </w:rPr>
      </w:pPr>
      <w:r w:rsidRPr="000E04F1">
        <w:rPr>
          <w:rFonts w:ascii="Arial" w:hAnsi="Arial" w:cs="Arial"/>
          <w:sz w:val="21"/>
          <w:szCs w:val="21"/>
        </w:rPr>
        <w:t xml:space="preserve">Further details of </w:t>
      </w:r>
      <w:r w:rsidR="00CE2975">
        <w:rPr>
          <w:rFonts w:ascii="Arial" w:hAnsi="Arial" w:cs="Arial"/>
          <w:sz w:val="21"/>
          <w:szCs w:val="21"/>
        </w:rPr>
        <w:t>what is meant by ‘areas of impact’ and ‘research specialism’ are set out below.</w:t>
      </w:r>
    </w:p>
    <w:p w:rsidR="009C48D9" w:rsidRDefault="009C48D9" w:rsidP="000E04F1">
      <w:pPr>
        <w:tabs>
          <w:tab w:val="left" w:pos="426"/>
        </w:tabs>
        <w:spacing w:line="360" w:lineRule="auto"/>
        <w:jc w:val="both"/>
        <w:rPr>
          <w:rFonts w:ascii="Arial" w:hAnsi="Arial" w:cs="Arial"/>
          <w:sz w:val="21"/>
          <w:szCs w:val="21"/>
        </w:rPr>
      </w:pPr>
    </w:p>
    <w:p w:rsidR="00E94C8B" w:rsidRDefault="00E94C8B" w:rsidP="000E04F1">
      <w:pPr>
        <w:pStyle w:val="ListParagraph"/>
        <w:tabs>
          <w:tab w:val="left" w:pos="426"/>
        </w:tabs>
        <w:spacing w:line="360" w:lineRule="auto"/>
        <w:ind w:left="0"/>
        <w:jc w:val="both"/>
        <w:rPr>
          <w:rFonts w:ascii="Arial" w:hAnsi="Arial" w:cs="Arial"/>
          <w:sz w:val="21"/>
          <w:szCs w:val="21"/>
          <w:u w:val="single"/>
        </w:rPr>
      </w:pPr>
      <w:r w:rsidRPr="000E04F1">
        <w:rPr>
          <w:rFonts w:ascii="Arial" w:hAnsi="Arial" w:cs="Arial"/>
          <w:sz w:val="21"/>
          <w:szCs w:val="21"/>
          <w:u w:val="single"/>
        </w:rPr>
        <w:t>Areas of impact</w:t>
      </w:r>
      <w:r w:rsidR="00F7718B">
        <w:rPr>
          <w:rFonts w:ascii="Arial" w:hAnsi="Arial" w:cs="Arial"/>
          <w:sz w:val="21"/>
          <w:szCs w:val="21"/>
          <w:u w:val="single"/>
        </w:rPr>
        <w:t xml:space="preserve"> statement</w:t>
      </w:r>
    </w:p>
    <w:p w:rsidR="00C962D1" w:rsidRDefault="00C962D1" w:rsidP="000E04F1">
      <w:pPr>
        <w:pStyle w:val="ListParagraph"/>
        <w:tabs>
          <w:tab w:val="left" w:pos="426"/>
        </w:tabs>
        <w:spacing w:line="360" w:lineRule="auto"/>
        <w:ind w:left="0"/>
        <w:jc w:val="both"/>
        <w:rPr>
          <w:rFonts w:ascii="Arial" w:hAnsi="Arial" w:cs="Arial"/>
          <w:sz w:val="21"/>
          <w:szCs w:val="21"/>
          <w:u w:val="single"/>
        </w:rPr>
      </w:pPr>
    </w:p>
    <w:p w:rsidR="001B52A4" w:rsidRPr="000E04F1" w:rsidRDefault="00CE2975" w:rsidP="00A21294">
      <w:pPr>
        <w:pStyle w:val="ListParagraph"/>
        <w:numPr>
          <w:ilvl w:val="0"/>
          <w:numId w:val="10"/>
        </w:numPr>
        <w:tabs>
          <w:tab w:val="left" w:pos="426"/>
        </w:tabs>
        <w:spacing w:line="360" w:lineRule="auto"/>
        <w:jc w:val="both"/>
        <w:rPr>
          <w:rFonts w:ascii="Arial" w:hAnsi="Arial" w:cs="Arial"/>
          <w:sz w:val="21"/>
          <w:szCs w:val="21"/>
        </w:rPr>
      </w:pPr>
      <w:r>
        <w:rPr>
          <w:rFonts w:ascii="Arial" w:hAnsi="Arial" w:cs="Arial"/>
          <w:sz w:val="21"/>
          <w:szCs w:val="21"/>
        </w:rPr>
        <w:t>We require a</w:t>
      </w:r>
      <w:r w:rsidR="001B52A4" w:rsidRPr="000E04F1">
        <w:rPr>
          <w:rFonts w:ascii="Arial" w:hAnsi="Arial" w:cs="Arial"/>
          <w:sz w:val="21"/>
          <w:szCs w:val="21"/>
        </w:rPr>
        <w:t xml:space="preserve"> statement </w:t>
      </w:r>
      <w:r>
        <w:rPr>
          <w:rFonts w:ascii="Arial" w:hAnsi="Arial" w:cs="Arial"/>
          <w:sz w:val="21"/>
          <w:szCs w:val="21"/>
        </w:rPr>
        <w:t xml:space="preserve">(max 300 words) </w:t>
      </w:r>
      <w:r w:rsidR="001B52A4" w:rsidRPr="000E04F1">
        <w:rPr>
          <w:rFonts w:ascii="Arial" w:hAnsi="Arial" w:cs="Arial"/>
          <w:sz w:val="21"/>
          <w:szCs w:val="21"/>
        </w:rPr>
        <w:t xml:space="preserve">that outlines the </w:t>
      </w:r>
      <w:r w:rsidR="00F7718B">
        <w:rPr>
          <w:rFonts w:ascii="Arial" w:hAnsi="Arial" w:cs="Arial"/>
          <w:sz w:val="21"/>
          <w:szCs w:val="21"/>
        </w:rPr>
        <w:t>‘</w:t>
      </w:r>
      <w:r w:rsidR="001B52A4" w:rsidRPr="000E04F1">
        <w:rPr>
          <w:rFonts w:ascii="Arial" w:hAnsi="Arial" w:cs="Arial"/>
          <w:sz w:val="21"/>
          <w:szCs w:val="21"/>
        </w:rPr>
        <w:t>areas of impact</w:t>
      </w:r>
      <w:r w:rsidR="00F7718B">
        <w:rPr>
          <w:rFonts w:ascii="Arial" w:hAnsi="Arial" w:cs="Arial"/>
          <w:sz w:val="21"/>
          <w:szCs w:val="21"/>
        </w:rPr>
        <w:t>’</w:t>
      </w:r>
      <w:r w:rsidR="001B52A4" w:rsidRPr="000E04F1">
        <w:rPr>
          <w:rFonts w:ascii="Arial" w:hAnsi="Arial" w:cs="Arial"/>
          <w:sz w:val="21"/>
          <w:szCs w:val="21"/>
        </w:rPr>
        <w:t xml:space="preserve"> your institution anticipates </w:t>
      </w:r>
      <w:r>
        <w:rPr>
          <w:rFonts w:ascii="Arial" w:hAnsi="Arial" w:cs="Arial"/>
          <w:sz w:val="21"/>
          <w:szCs w:val="21"/>
        </w:rPr>
        <w:t>submitting in the</w:t>
      </w:r>
      <w:r w:rsidR="001B52A4" w:rsidRPr="000E04F1">
        <w:rPr>
          <w:rFonts w:ascii="Arial" w:hAnsi="Arial" w:cs="Arial"/>
          <w:sz w:val="21"/>
          <w:szCs w:val="21"/>
        </w:rPr>
        <w:t xml:space="preserve"> UOA. We expect to appoint additional user assessors to all sub-panels, and it is important that their selection is based on as clear a view as possible of the main anticipated areas of </w:t>
      </w:r>
      <w:r w:rsidR="001B52A4" w:rsidRPr="00F7718B">
        <w:rPr>
          <w:rFonts w:ascii="Arial" w:hAnsi="Arial" w:cs="Arial"/>
          <w:sz w:val="21"/>
          <w:szCs w:val="21"/>
        </w:rPr>
        <w:t>impact</w:t>
      </w:r>
      <w:r w:rsidR="001B52A4" w:rsidRPr="000E04F1">
        <w:rPr>
          <w:rFonts w:ascii="Arial" w:hAnsi="Arial" w:cs="Arial"/>
          <w:sz w:val="21"/>
          <w:szCs w:val="21"/>
        </w:rPr>
        <w:t xml:space="preserve"> to be submitted. </w:t>
      </w:r>
    </w:p>
    <w:p w:rsidR="004620DF" w:rsidRDefault="004620DF" w:rsidP="000E04F1">
      <w:pPr>
        <w:tabs>
          <w:tab w:val="left" w:pos="426"/>
        </w:tabs>
        <w:spacing w:line="360" w:lineRule="auto"/>
        <w:jc w:val="both"/>
        <w:rPr>
          <w:rFonts w:ascii="Arial" w:hAnsi="Arial" w:cs="Arial"/>
          <w:sz w:val="21"/>
          <w:szCs w:val="21"/>
        </w:rPr>
      </w:pPr>
    </w:p>
    <w:p w:rsidR="00F7718B" w:rsidRDefault="00F7718B" w:rsidP="00A21294">
      <w:pPr>
        <w:pStyle w:val="ListParagraph"/>
        <w:numPr>
          <w:ilvl w:val="0"/>
          <w:numId w:val="10"/>
        </w:numPr>
        <w:tabs>
          <w:tab w:val="left" w:pos="426"/>
        </w:tabs>
        <w:spacing w:line="360" w:lineRule="auto"/>
        <w:jc w:val="both"/>
        <w:rPr>
          <w:rFonts w:ascii="Arial" w:hAnsi="Arial" w:cs="Arial"/>
          <w:sz w:val="21"/>
          <w:szCs w:val="21"/>
        </w:rPr>
      </w:pPr>
      <w:r>
        <w:rPr>
          <w:rFonts w:ascii="Arial" w:hAnsi="Arial" w:cs="Arial"/>
          <w:sz w:val="21"/>
          <w:szCs w:val="21"/>
        </w:rPr>
        <w:t xml:space="preserve">The statement should list the </w:t>
      </w:r>
      <w:r w:rsidR="0003017E">
        <w:rPr>
          <w:rFonts w:ascii="Arial" w:hAnsi="Arial" w:cs="Arial"/>
          <w:sz w:val="21"/>
          <w:szCs w:val="21"/>
        </w:rPr>
        <w:t xml:space="preserve">main </w:t>
      </w:r>
      <w:r>
        <w:rPr>
          <w:rFonts w:ascii="Arial" w:hAnsi="Arial" w:cs="Arial"/>
          <w:sz w:val="21"/>
          <w:szCs w:val="21"/>
        </w:rPr>
        <w:t xml:space="preserve">areas of impact </w:t>
      </w:r>
      <w:r w:rsidR="0003017E" w:rsidRPr="000E04F1">
        <w:rPr>
          <w:rFonts w:ascii="Arial" w:hAnsi="Arial" w:cs="Arial"/>
          <w:sz w:val="21"/>
          <w:szCs w:val="21"/>
        </w:rPr>
        <w:t xml:space="preserve">you anticipate including in the </w:t>
      </w:r>
      <w:r w:rsidR="0003017E">
        <w:rPr>
          <w:rFonts w:ascii="Arial" w:hAnsi="Arial" w:cs="Arial"/>
          <w:sz w:val="21"/>
          <w:szCs w:val="21"/>
        </w:rPr>
        <w:t>sub</w:t>
      </w:r>
      <w:r w:rsidR="0003017E" w:rsidRPr="000E04F1">
        <w:rPr>
          <w:rFonts w:ascii="Arial" w:hAnsi="Arial" w:cs="Arial"/>
          <w:sz w:val="21"/>
          <w:szCs w:val="21"/>
        </w:rPr>
        <w:t>mission, and the likely number of case studies relating to each area</w:t>
      </w:r>
      <w:r>
        <w:rPr>
          <w:rFonts w:ascii="Arial" w:hAnsi="Arial" w:cs="Arial"/>
          <w:sz w:val="21"/>
          <w:szCs w:val="21"/>
        </w:rPr>
        <w:t>. E</w:t>
      </w:r>
      <w:r w:rsidR="001B52A4" w:rsidRPr="000E04F1">
        <w:rPr>
          <w:rFonts w:ascii="Arial" w:hAnsi="Arial" w:cs="Arial"/>
          <w:sz w:val="21"/>
          <w:szCs w:val="21"/>
        </w:rPr>
        <w:t xml:space="preserve">ach </w:t>
      </w:r>
      <w:r w:rsidR="00836C1A">
        <w:rPr>
          <w:rFonts w:ascii="Arial" w:hAnsi="Arial" w:cs="Arial"/>
          <w:sz w:val="21"/>
          <w:szCs w:val="21"/>
        </w:rPr>
        <w:t>entry</w:t>
      </w:r>
      <w:r w:rsidR="001B52A4" w:rsidRPr="000E04F1">
        <w:rPr>
          <w:rFonts w:ascii="Arial" w:hAnsi="Arial" w:cs="Arial"/>
          <w:sz w:val="21"/>
          <w:szCs w:val="21"/>
        </w:rPr>
        <w:t xml:space="preserve"> </w:t>
      </w:r>
      <w:r>
        <w:rPr>
          <w:rFonts w:ascii="Arial" w:hAnsi="Arial" w:cs="Arial"/>
          <w:sz w:val="21"/>
          <w:szCs w:val="21"/>
        </w:rPr>
        <w:t xml:space="preserve">should briefly </w:t>
      </w:r>
      <w:r w:rsidR="0003017E">
        <w:rPr>
          <w:rFonts w:ascii="Arial" w:hAnsi="Arial" w:cs="Arial"/>
          <w:sz w:val="21"/>
          <w:szCs w:val="21"/>
        </w:rPr>
        <w:t>identify</w:t>
      </w:r>
      <w:r>
        <w:rPr>
          <w:rFonts w:ascii="Arial" w:hAnsi="Arial" w:cs="Arial"/>
          <w:sz w:val="21"/>
          <w:szCs w:val="21"/>
        </w:rPr>
        <w:t xml:space="preserve"> </w:t>
      </w:r>
      <w:r w:rsidR="001B52A4" w:rsidRPr="000E04F1">
        <w:rPr>
          <w:rFonts w:ascii="Arial" w:hAnsi="Arial" w:cs="Arial"/>
          <w:sz w:val="21"/>
          <w:szCs w:val="21"/>
        </w:rPr>
        <w:t xml:space="preserve">the nature of the impact and the particular sector or constituency that has been affected </w:t>
      </w:r>
      <w:r w:rsidR="0003017E">
        <w:rPr>
          <w:rFonts w:ascii="Arial" w:hAnsi="Arial" w:cs="Arial"/>
          <w:sz w:val="21"/>
          <w:szCs w:val="21"/>
        </w:rPr>
        <w:t>(</w:t>
      </w:r>
      <w:r w:rsidR="001B52A4" w:rsidRPr="000E04F1">
        <w:rPr>
          <w:rFonts w:ascii="Arial" w:hAnsi="Arial" w:cs="Arial"/>
          <w:sz w:val="21"/>
          <w:szCs w:val="21"/>
        </w:rPr>
        <w:t xml:space="preserve">and, </w:t>
      </w:r>
      <w:r w:rsidR="00D64813" w:rsidRPr="000E04F1">
        <w:rPr>
          <w:rFonts w:ascii="Arial" w:hAnsi="Arial" w:cs="Arial"/>
          <w:sz w:val="21"/>
          <w:szCs w:val="21"/>
        </w:rPr>
        <w:t>if</w:t>
      </w:r>
      <w:r w:rsidR="001B52A4" w:rsidRPr="000E04F1">
        <w:rPr>
          <w:rFonts w:ascii="Arial" w:hAnsi="Arial" w:cs="Arial"/>
          <w:sz w:val="21"/>
          <w:szCs w:val="21"/>
        </w:rPr>
        <w:t xml:space="preserve"> relevant</w:t>
      </w:r>
      <w:r w:rsidR="0003017E">
        <w:rPr>
          <w:rFonts w:ascii="Arial" w:hAnsi="Arial" w:cs="Arial"/>
          <w:sz w:val="21"/>
          <w:szCs w:val="21"/>
        </w:rPr>
        <w:t xml:space="preserve"> to the sub-panel’s expertise </w:t>
      </w:r>
      <w:r w:rsidR="0003017E">
        <w:rPr>
          <w:rFonts w:ascii="Arial" w:hAnsi="Arial" w:cs="Arial"/>
          <w:sz w:val="21"/>
          <w:szCs w:val="21"/>
        </w:rPr>
        <w:lastRenderedPageBreak/>
        <w:t>requirements</w:t>
      </w:r>
      <w:r w:rsidR="001B52A4" w:rsidRPr="000E04F1">
        <w:rPr>
          <w:rFonts w:ascii="Arial" w:hAnsi="Arial" w:cs="Arial"/>
          <w:sz w:val="21"/>
          <w:szCs w:val="21"/>
        </w:rPr>
        <w:t xml:space="preserve">, </w:t>
      </w:r>
      <w:r w:rsidR="0003017E">
        <w:rPr>
          <w:rFonts w:ascii="Arial" w:hAnsi="Arial" w:cs="Arial"/>
          <w:sz w:val="21"/>
          <w:szCs w:val="21"/>
        </w:rPr>
        <w:t xml:space="preserve">its </w:t>
      </w:r>
      <w:r w:rsidR="001B52A4" w:rsidRPr="000E04F1">
        <w:rPr>
          <w:rFonts w:ascii="Arial" w:hAnsi="Arial" w:cs="Arial"/>
          <w:sz w:val="21"/>
          <w:szCs w:val="21"/>
        </w:rPr>
        <w:t xml:space="preserve">geographical </w:t>
      </w:r>
      <w:r w:rsidR="0003017E">
        <w:rPr>
          <w:rFonts w:ascii="Arial" w:hAnsi="Arial" w:cs="Arial"/>
          <w:sz w:val="21"/>
          <w:szCs w:val="21"/>
        </w:rPr>
        <w:t>location).</w:t>
      </w:r>
      <w:r w:rsidR="001B52A4" w:rsidRPr="000E04F1">
        <w:rPr>
          <w:rFonts w:ascii="Arial" w:hAnsi="Arial" w:cs="Arial"/>
          <w:sz w:val="21"/>
          <w:szCs w:val="21"/>
        </w:rPr>
        <w:t xml:space="preserve"> </w:t>
      </w:r>
      <w:r w:rsidR="0003017E">
        <w:rPr>
          <w:rFonts w:ascii="Arial" w:hAnsi="Arial" w:cs="Arial"/>
          <w:sz w:val="21"/>
          <w:szCs w:val="21"/>
        </w:rPr>
        <w:t>This</w:t>
      </w:r>
      <w:r>
        <w:rPr>
          <w:rFonts w:ascii="Arial" w:hAnsi="Arial" w:cs="Arial"/>
          <w:sz w:val="21"/>
          <w:szCs w:val="21"/>
        </w:rPr>
        <w:t xml:space="preserve"> information should focus on </w:t>
      </w:r>
      <w:r w:rsidRPr="000E04F1">
        <w:rPr>
          <w:rFonts w:ascii="Arial" w:hAnsi="Arial" w:cs="Arial"/>
          <w:sz w:val="21"/>
          <w:szCs w:val="21"/>
        </w:rPr>
        <w:t xml:space="preserve">the </w:t>
      </w:r>
      <w:r w:rsidRPr="000E04F1">
        <w:rPr>
          <w:rFonts w:ascii="Arial" w:hAnsi="Arial" w:cs="Arial"/>
          <w:i/>
          <w:sz w:val="21"/>
          <w:szCs w:val="21"/>
        </w:rPr>
        <w:t>impact</w:t>
      </w:r>
      <w:r w:rsidRPr="000E04F1">
        <w:rPr>
          <w:rFonts w:ascii="Arial" w:hAnsi="Arial" w:cs="Arial"/>
          <w:sz w:val="21"/>
          <w:szCs w:val="21"/>
        </w:rPr>
        <w:t xml:space="preserve"> – not</w:t>
      </w:r>
      <w:r>
        <w:rPr>
          <w:rFonts w:ascii="Arial" w:hAnsi="Arial" w:cs="Arial"/>
          <w:sz w:val="21"/>
          <w:szCs w:val="21"/>
        </w:rPr>
        <w:t xml:space="preserve"> </w:t>
      </w:r>
      <w:r w:rsidRPr="000E04F1">
        <w:rPr>
          <w:rFonts w:ascii="Arial" w:hAnsi="Arial" w:cs="Arial"/>
          <w:sz w:val="21"/>
          <w:szCs w:val="21"/>
        </w:rPr>
        <w:t>the underpinning research</w:t>
      </w:r>
      <w:r>
        <w:rPr>
          <w:rFonts w:ascii="Arial" w:hAnsi="Arial" w:cs="Arial"/>
          <w:sz w:val="21"/>
          <w:szCs w:val="21"/>
        </w:rPr>
        <w:t>.</w:t>
      </w:r>
    </w:p>
    <w:p w:rsidR="00F7718B" w:rsidRPr="00F7718B" w:rsidRDefault="00F7718B" w:rsidP="00F7718B">
      <w:pPr>
        <w:pStyle w:val="ListParagraph"/>
        <w:rPr>
          <w:rFonts w:ascii="Arial" w:hAnsi="Arial" w:cs="Arial"/>
          <w:sz w:val="21"/>
          <w:szCs w:val="21"/>
        </w:rPr>
      </w:pPr>
    </w:p>
    <w:p w:rsidR="001B52A4" w:rsidRPr="000E04F1" w:rsidRDefault="0003017E" w:rsidP="00A21294">
      <w:pPr>
        <w:pStyle w:val="ListParagraph"/>
        <w:numPr>
          <w:ilvl w:val="0"/>
          <w:numId w:val="10"/>
        </w:numPr>
        <w:tabs>
          <w:tab w:val="left" w:pos="426"/>
        </w:tabs>
        <w:spacing w:line="360" w:lineRule="auto"/>
        <w:jc w:val="both"/>
        <w:rPr>
          <w:rFonts w:ascii="Arial" w:hAnsi="Arial" w:cs="Arial"/>
          <w:sz w:val="21"/>
          <w:szCs w:val="21"/>
        </w:rPr>
      </w:pPr>
      <w:r>
        <w:rPr>
          <w:rFonts w:ascii="Arial" w:hAnsi="Arial" w:cs="Arial"/>
          <w:sz w:val="21"/>
          <w:szCs w:val="21"/>
        </w:rPr>
        <w:t>In defining the areas of impact t</w:t>
      </w:r>
      <w:r w:rsidR="001B52A4" w:rsidRPr="000E04F1">
        <w:rPr>
          <w:rFonts w:ascii="Arial" w:hAnsi="Arial" w:cs="Arial"/>
          <w:sz w:val="21"/>
          <w:szCs w:val="21"/>
        </w:rPr>
        <w:t xml:space="preserve">he level of detail provided should be sufficient for the panel to identify the kind of user expertise that would be relevant for the assessment. Some examples (based on submissions to the impact pilot exercise) are provided </w:t>
      </w:r>
      <w:r w:rsidR="000800CE">
        <w:rPr>
          <w:rFonts w:ascii="Arial" w:hAnsi="Arial" w:cs="Arial"/>
          <w:sz w:val="21"/>
          <w:szCs w:val="21"/>
        </w:rPr>
        <w:t xml:space="preserve">in Table 1 </w:t>
      </w:r>
      <w:r w:rsidR="001B52A4" w:rsidRPr="000E04F1">
        <w:rPr>
          <w:rFonts w:ascii="Arial" w:hAnsi="Arial" w:cs="Arial"/>
          <w:sz w:val="21"/>
          <w:szCs w:val="21"/>
        </w:rPr>
        <w:t>below, to indicate the level of detail required:</w:t>
      </w:r>
    </w:p>
    <w:p w:rsidR="001B52A4" w:rsidRDefault="001B52A4" w:rsidP="000E04F1">
      <w:pPr>
        <w:tabs>
          <w:tab w:val="left" w:pos="426"/>
        </w:tabs>
        <w:spacing w:line="360" w:lineRule="auto"/>
        <w:jc w:val="both"/>
        <w:rPr>
          <w:rFonts w:ascii="Arial" w:hAnsi="Arial" w:cs="Arial"/>
          <w:sz w:val="21"/>
          <w:szCs w:val="21"/>
        </w:rPr>
      </w:pPr>
    </w:p>
    <w:p w:rsidR="000800CE" w:rsidRDefault="000800CE" w:rsidP="000E04F1">
      <w:pPr>
        <w:tabs>
          <w:tab w:val="left" w:pos="426"/>
        </w:tabs>
        <w:spacing w:line="360" w:lineRule="auto"/>
        <w:jc w:val="both"/>
        <w:rPr>
          <w:rFonts w:ascii="Arial" w:hAnsi="Arial" w:cs="Arial"/>
          <w:b/>
          <w:sz w:val="21"/>
          <w:szCs w:val="21"/>
        </w:rPr>
      </w:pPr>
      <w:r w:rsidRPr="000800CE">
        <w:rPr>
          <w:rFonts w:ascii="Arial" w:hAnsi="Arial" w:cs="Arial"/>
          <w:b/>
          <w:sz w:val="21"/>
          <w:szCs w:val="21"/>
        </w:rPr>
        <w:t>Table 1: Examples of areas of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402"/>
        <w:gridCol w:w="3742"/>
      </w:tblGrid>
      <w:tr w:rsidR="000800CE" w:rsidTr="00A61D70">
        <w:tc>
          <w:tcPr>
            <w:tcW w:w="1384" w:type="dxa"/>
            <w:shd w:val="clear" w:color="auto" w:fill="auto"/>
          </w:tcPr>
          <w:p w:rsidR="000800CE" w:rsidRPr="00A61D70" w:rsidRDefault="000800CE" w:rsidP="00A61D70">
            <w:pPr>
              <w:tabs>
                <w:tab w:val="left" w:pos="426"/>
              </w:tabs>
              <w:spacing w:line="360" w:lineRule="auto"/>
              <w:jc w:val="both"/>
              <w:rPr>
                <w:rFonts w:ascii="Arial" w:hAnsi="Arial" w:cs="Arial"/>
                <w:b/>
                <w:sz w:val="21"/>
                <w:szCs w:val="21"/>
              </w:rPr>
            </w:pPr>
            <w:r w:rsidRPr="00A61D70">
              <w:rPr>
                <w:rFonts w:ascii="Arial" w:hAnsi="Arial" w:cs="Arial"/>
                <w:b/>
                <w:sz w:val="21"/>
                <w:szCs w:val="21"/>
              </w:rPr>
              <w:t>Example</w:t>
            </w:r>
          </w:p>
        </w:tc>
        <w:tc>
          <w:tcPr>
            <w:tcW w:w="3402" w:type="dxa"/>
            <w:shd w:val="clear" w:color="auto" w:fill="auto"/>
          </w:tcPr>
          <w:p w:rsidR="000800CE" w:rsidRPr="00A61D70" w:rsidRDefault="000800CE" w:rsidP="00A61D70">
            <w:pPr>
              <w:tabs>
                <w:tab w:val="left" w:pos="426"/>
              </w:tabs>
              <w:spacing w:line="360" w:lineRule="auto"/>
              <w:rPr>
                <w:rFonts w:ascii="Arial" w:hAnsi="Arial" w:cs="Arial"/>
                <w:b/>
                <w:sz w:val="21"/>
                <w:szCs w:val="21"/>
              </w:rPr>
            </w:pPr>
            <w:r w:rsidRPr="00A61D70">
              <w:rPr>
                <w:rFonts w:ascii="Arial" w:hAnsi="Arial" w:cs="Arial"/>
                <w:b/>
                <w:sz w:val="21"/>
                <w:szCs w:val="21"/>
              </w:rPr>
              <w:t>Not sufficiently detailed</w:t>
            </w:r>
          </w:p>
        </w:tc>
        <w:tc>
          <w:tcPr>
            <w:tcW w:w="3742" w:type="dxa"/>
            <w:shd w:val="clear" w:color="auto" w:fill="auto"/>
          </w:tcPr>
          <w:p w:rsidR="000800CE" w:rsidRPr="00A61D70" w:rsidRDefault="000800CE" w:rsidP="00A61D70">
            <w:pPr>
              <w:tabs>
                <w:tab w:val="left" w:pos="426"/>
              </w:tabs>
              <w:spacing w:line="360" w:lineRule="auto"/>
              <w:rPr>
                <w:rFonts w:ascii="Arial" w:hAnsi="Arial" w:cs="Arial"/>
                <w:b/>
                <w:sz w:val="21"/>
                <w:szCs w:val="21"/>
              </w:rPr>
            </w:pPr>
            <w:r w:rsidRPr="00A61D70">
              <w:rPr>
                <w:rFonts w:ascii="Arial" w:hAnsi="Arial" w:cs="Arial"/>
                <w:b/>
                <w:sz w:val="21"/>
                <w:szCs w:val="21"/>
              </w:rPr>
              <w:t>Sufficiently detailed</w:t>
            </w:r>
          </w:p>
        </w:tc>
      </w:tr>
      <w:tr w:rsidR="000800CE" w:rsidTr="00A61D70">
        <w:trPr>
          <w:trHeight w:val="850"/>
        </w:trPr>
        <w:tc>
          <w:tcPr>
            <w:tcW w:w="1384" w:type="dxa"/>
            <w:shd w:val="clear" w:color="auto" w:fill="auto"/>
          </w:tcPr>
          <w:p w:rsidR="000800CE" w:rsidRPr="00A61D70" w:rsidRDefault="000800CE" w:rsidP="00A61D70">
            <w:pPr>
              <w:tabs>
                <w:tab w:val="left" w:pos="426"/>
              </w:tabs>
              <w:spacing w:line="360" w:lineRule="auto"/>
              <w:jc w:val="both"/>
              <w:rPr>
                <w:rFonts w:ascii="Arial" w:hAnsi="Arial" w:cs="Arial"/>
                <w:sz w:val="21"/>
                <w:szCs w:val="21"/>
              </w:rPr>
            </w:pPr>
            <w:r w:rsidRPr="00A61D70">
              <w:rPr>
                <w:rFonts w:ascii="Arial" w:hAnsi="Arial" w:cs="Arial"/>
                <w:sz w:val="21"/>
                <w:szCs w:val="21"/>
              </w:rPr>
              <w:t>Example 1</w:t>
            </w:r>
          </w:p>
        </w:tc>
        <w:tc>
          <w:tcPr>
            <w:tcW w:w="340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‘policy development’</w:t>
            </w:r>
          </w:p>
        </w:tc>
        <w:tc>
          <w:tcPr>
            <w:tcW w:w="374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‘child support policy’ or ‘rural housing policy’</w:t>
            </w:r>
          </w:p>
        </w:tc>
      </w:tr>
      <w:tr w:rsidR="000800CE" w:rsidTr="00A61D70">
        <w:trPr>
          <w:trHeight w:val="850"/>
        </w:trPr>
        <w:tc>
          <w:tcPr>
            <w:tcW w:w="1384" w:type="dxa"/>
            <w:shd w:val="clear" w:color="auto" w:fill="auto"/>
          </w:tcPr>
          <w:p w:rsidR="000800CE" w:rsidRPr="00A61D70" w:rsidRDefault="000800CE" w:rsidP="00A61D70">
            <w:pPr>
              <w:tabs>
                <w:tab w:val="left" w:pos="426"/>
              </w:tabs>
              <w:spacing w:line="360" w:lineRule="auto"/>
              <w:jc w:val="both"/>
              <w:rPr>
                <w:rFonts w:ascii="Arial" w:hAnsi="Arial" w:cs="Arial"/>
                <w:sz w:val="21"/>
                <w:szCs w:val="21"/>
              </w:rPr>
            </w:pPr>
            <w:r w:rsidRPr="00A61D70">
              <w:rPr>
                <w:rFonts w:ascii="Arial" w:hAnsi="Arial" w:cs="Arial"/>
                <w:sz w:val="21"/>
                <w:szCs w:val="21"/>
              </w:rPr>
              <w:t>Example 2</w:t>
            </w:r>
          </w:p>
        </w:tc>
        <w:tc>
          <w:tcPr>
            <w:tcW w:w="340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‘health services’ or ‘clinical practice’</w:t>
            </w:r>
          </w:p>
        </w:tc>
        <w:tc>
          <w:tcPr>
            <w:tcW w:w="374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‘treatment of diabetes’ or ‘stroke prevention’</w:t>
            </w:r>
          </w:p>
        </w:tc>
      </w:tr>
      <w:tr w:rsidR="000800CE" w:rsidTr="00A61D70">
        <w:trPr>
          <w:trHeight w:val="850"/>
        </w:trPr>
        <w:tc>
          <w:tcPr>
            <w:tcW w:w="1384" w:type="dxa"/>
            <w:shd w:val="clear" w:color="auto" w:fill="auto"/>
          </w:tcPr>
          <w:p w:rsidR="000800CE" w:rsidRPr="00A61D70" w:rsidRDefault="000800CE" w:rsidP="00A61D70">
            <w:pPr>
              <w:tabs>
                <w:tab w:val="left" w:pos="426"/>
              </w:tabs>
              <w:spacing w:line="360" w:lineRule="auto"/>
              <w:jc w:val="both"/>
              <w:rPr>
                <w:rFonts w:ascii="Arial" w:hAnsi="Arial" w:cs="Arial"/>
                <w:sz w:val="21"/>
                <w:szCs w:val="21"/>
              </w:rPr>
            </w:pPr>
            <w:r w:rsidRPr="00A61D70">
              <w:rPr>
                <w:rFonts w:ascii="Arial" w:hAnsi="Arial" w:cs="Arial"/>
                <w:sz w:val="21"/>
                <w:szCs w:val="21"/>
              </w:rPr>
              <w:t>Example 3</w:t>
            </w:r>
          </w:p>
        </w:tc>
        <w:tc>
          <w:tcPr>
            <w:tcW w:w="340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‘business performance’</w:t>
            </w:r>
          </w:p>
        </w:tc>
        <w:tc>
          <w:tcPr>
            <w:tcW w:w="374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‘the consumer electronics industry’ or ‘decision-making in the oil business’</w:t>
            </w:r>
          </w:p>
        </w:tc>
      </w:tr>
      <w:tr w:rsidR="000800CE" w:rsidTr="00A61D70">
        <w:trPr>
          <w:trHeight w:val="850"/>
        </w:trPr>
        <w:tc>
          <w:tcPr>
            <w:tcW w:w="1384" w:type="dxa"/>
            <w:shd w:val="clear" w:color="auto" w:fill="auto"/>
          </w:tcPr>
          <w:p w:rsidR="000800CE" w:rsidRPr="00A61D70" w:rsidRDefault="000800CE" w:rsidP="00A61D70">
            <w:pPr>
              <w:tabs>
                <w:tab w:val="left" w:pos="426"/>
              </w:tabs>
              <w:spacing w:line="360" w:lineRule="auto"/>
              <w:jc w:val="both"/>
              <w:rPr>
                <w:rFonts w:ascii="Arial" w:hAnsi="Arial" w:cs="Arial"/>
                <w:sz w:val="21"/>
                <w:szCs w:val="21"/>
              </w:rPr>
            </w:pPr>
            <w:r w:rsidRPr="00A61D70">
              <w:rPr>
                <w:rFonts w:ascii="Arial" w:hAnsi="Arial" w:cs="Arial"/>
                <w:sz w:val="21"/>
                <w:szCs w:val="21"/>
              </w:rPr>
              <w:t>Example 4</w:t>
            </w:r>
          </w:p>
        </w:tc>
        <w:tc>
          <w:tcPr>
            <w:tcW w:w="340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‘cultural enrichment’</w:t>
            </w:r>
          </w:p>
        </w:tc>
        <w:tc>
          <w:tcPr>
            <w:tcW w:w="3742" w:type="dxa"/>
            <w:shd w:val="clear" w:color="auto" w:fill="auto"/>
          </w:tcPr>
          <w:p w:rsidR="000800CE" w:rsidRPr="00A61D70" w:rsidRDefault="000800CE" w:rsidP="00A61D70">
            <w:pPr>
              <w:tabs>
                <w:tab w:val="left" w:pos="426"/>
              </w:tabs>
              <w:spacing w:line="360" w:lineRule="auto"/>
              <w:rPr>
                <w:rFonts w:ascii="Arial" w:hAnsi="Arial" w:cs="Arial"/>
                <w:sz w:val="21"/>
                <w:szCs w:val="21"/>
              </w:rPr>
            </w:pPr>
            <w:r w:rsidRPr="00A61D70">
              <w:rPr>
                <w:rFonts w:ascii="Arial" w:hAnsi="Arial" w:cs="Arial"/>
                <w:sz w:val="21"/>
                <w:szCs w:val="21"/>
              </w:rPr>
              <w:t>Impact on ‘p</w:t>
            </w:r>
            <w:r w:rsidRPr="00A61D70">
              <w:rPr>
                <w:rFonts w:ascii="Arial" w:hAnsi="Arial" w:cs="Arial"/>
                <w:color w:val="000000"/>
                <w:sz w:val="21"/>
                <w:szCs w:val="21"/>
              </w:rPr>
              <w:t>reserving and presenting regional literary heritage’ or ‘public engagement with contemporary visual arts’</w:t>
            </w:r>
          </w:p>
        </w:tc>
      </w:tr>
    </w:tbl>
    <w:p w:rsidR="004620DF" w:rsidRDefault="004620DF" w:rsidP="00F7718B">
      <w:pPr>
        <w:tabs>
          <w:tab w:val="left" w:pos="426"/>
        </w:tabs>
        <w:spacing w:line="360" w:lineRule="auto"/>
        <w:rPr>
          <w:rFonts w:ascii="Arial" w:hAnsi="Arial" w:cs="Arial"/>
          <w:sz w:val="21"/>
          <w:szCs w:val="21"/>
        </w:rPr>
      </w:pPr>
    </w:p>
    <w:p w:rsidR="00026773" w:rsidRDefault="001B52A4" w:rsidP="00A21294">
      <w:pPr>
        <w:pStyle w:val="ListParagraph"/>
        <w:numPr>
          <w:ilvl w:val="0"/>
          <w:numId w:val="10"/>
        </w:numPr>
        <w:tabs>
          <w:tab w:val="left" w:pos="426"/>
        </w:tabs>
        <w:spacing w:line="360" w:lineRule="auto"/>
        <w:rPr>
          <w:rFonts w:ascii="Arial" w:hAnsi="Arial" w:cs="Arial"/>
          <w:sz w:val="21"/>
          <w:szCs w:val="21"/>
        </w:rPr>
      </w:pPr>
      <w:r w:rsidRPr="000E04F1">
        <w:rPr>
          <w:rFonts w:ascii="Arial" w:hAnsi="Arial" w:cs="Arial"/>
          <w:sz w:val="21"/>
          <w:szCs w:val="21"/>
        </w:rPr>
        <w:t>We understand the information may be tentative</w:t>
      </w:r>
      <w:r w:rsidR="00026773">
        <w:rPr>
          <w:rFonts w:ascii="Arial" w:hAnsi="Arial" w:cs="Arial"/>
          <w:sz w:val="21"/>
          <w:szCs w:val="21"/>
        </w:rPr>
        <w:t>. I</w:t>
      </w:r>
      <w:r w:rsidRPr="000E04F1">
        <w:rPr>
          <w:rFonts w:ascii="Arial" w:hAnsi="Arial" w:cs="Arial"/>
          <w:sz w:val="21"/>
          <w:szCs w:val="21"/>
        </w:rPr>
        <w:t>f applicable, you may distinguish between those areas of impact that are likely and those that are possible</w:t>
      </w:r>
      <w:r w:rsidR="00F7718B">
        <w:rPr>
          <w:rFonts w:ascii="Arial" w:hAnsi="Arial" w:cs="Arial"/>
          <w:sz w:val="21"/>
          <w:szCs w:val="21"/>
        </w:rPr>
        <w:t xml:space="preserve"> but uncertain at this stage</w:t>
      </w:r>
      <w:r w:rsidRPr="000E04F1">
        <w:rPr>
          <w:rFonts w:ascii="Arial" w:hAnsi="Arial" w:cs="Arial"/>
          <w:sz w:val="21"/>
          <w:szCs w:val="21"/>
        </w:rPr>
        <w:t>. You may either state the impact area(s) for each anticipated case study or – particularly for larger</w:t>
      </w:r>
      <w:r w:rsidR="00F7718B">
        <w:rPr>
          <w:rFonts w:ascii="Arial" w:hAnsi="Arial" w:cs="Arial"/>
          <w:sz w:val="21"/>
          <w:szCs w:val="21"/>
        </w:rPr>
        <w:t xml:space="preserve"> submissions – summarise them. </w:t>
      </w:r>
      <w:r w:rsidRPr="000E04F1">
        <w:rPr>
          <w:rFonts w:ascii="Arial" w:hAnsi="Arial" w:cs="Arial"/>
          <w:sz w:val="21"/>
          <w:szCs w:val="21"/>
        </w:rPr>
        <w:t>For example, the statement could say</w:t>
      </w:r>
      <w:r w:rsidR="00C508CF">
        <w:rPr>
          <w:rFonts w:ascii="Arial" w:hAnsi="Arial" w:cs="Arial"/>
          <w:sz w:val="21"/>
          <w:szCs w:val="21"/>
        </w:rPr>
        <w:t>:</w:t>
      </w:r>
      <w:r w:rsidRPr="000E04F1">
        <w:rPr>
          <w:rFonts w:ascii="Arial" w:hAnsi="Arial" w:cs="Arial"/>
          <w:sz w:val="21"/>
          <w:szCs w:val="21"/>
        </w:rPr>
        <w:t xml:space="preserve"> ‘</w:t>
      </w:r>
      <w:r w:rsidR="00C508CF">
        <w:rPr>
          <w:rFonts w:ascii="Arial" w:hAnsi="Arial" w:cs="Arial"/>
          <w:sz w:val="21"/>
          <w:szCs w:val="21"/>
        </w:rPr>
        <w:t>W</w:t>
      </w:r>
      <w:r w:rsidR="00C508CF" w:rsidRPr="000E04F1">
        <w:rPr>
          <w:rFonts w:ascii="Arial" w:hAnsi="Arial" w:cs="Arial"/>
          <w:sz w:val="21"/>
          <w:szCs w:val="21"/>
        </w:rPr>
        <w:t xml:space="preserve">e </w:t>
      </w:r>
      <w:r w:rsidRPr="000E04F1">
        <w:rPr>
          <w:rFonts w:ascii="Arial" w:hAnsi="Arial" w:cs="Arial"/>
          <w:sz w:val="21"/>
          <w:szCs w:val="21"/>
        </w:rPr>
        <w:t>anticipate impacts will be in area x (3</w:t>
      </w:r>
      <w:r w:rsidR="00C508CF">
        <w:rPr>
          <w:rFonts w:ascii="Arial" w:hAnsi="Arial" w:cs="Arial"/>
          <w:sz w:val="21"/>
          <w:szCs w:val="21"/>
        </w:rPr>
        <w:t xml:space="preserve"> to </w:t>
      </w:r>
      <w:r w:rsidRPr="000E04F1">
        <w:rPr>
          <w:rFonts w:ascii="Arial" w:hAnsi="Arial" w:cs="Arial"/>
          <w:sz w:val="21"/>
          <w:szCs w:val="21"/>
        </w:rPr>
        <w:t>4 case studies), area y (2</w:t>
      </w:r>
      <w:r w:rsidR="00C508CF">
        <w:rPr>
          <w:rFonts w:ascii="Arial" w:hAnsi="Arial" w:cs="Arial"/>
          <w:sz w:val="21"/>
          <w:szCs w:val="21"/>
        </w:rPr>
        <w:t xml:space="preserve"> to </w:t>
      </w:r>
      <w:r w:rsidRPr="000E04F1">
        <w:rPr>
          <w:rFonts w:ascii="Arial" w:hAnsi="Arial" w:cs="Arial"/>
          <w:sz w:val="21"/>
          <w:szCs w:val="21"/>
        </w:rPr>
        <w:t xml:space="preserve">3 case studies) and possibly area z (1 case study).’ </w:t>
      </w:r>
    </w:p>
    <w:p w:rsidR="00026773" w:rsidRDefault="00026773" w:rsidP="00026773">
      <w:pPr>
        <w:pStyle w:val="ListParagraph"/>
        <w:tabs>
          <w:tab w:val="left" w:pos="426"/>
        </w:tabs>
        <w:spacing w:line="360" w:lineRule="auto"/>
        <w:ind w:left="0"/>
        <w:rPr>
          <w:rFonts w:ascii="Arial" w:hAnsi="Arial" w:cs="Arial"/>
          <w:sz w:val="21"/>
          <w:szCs w:val="21"/>
        </w:rPr>
      </w:pPr>
    </w:p>
    <w:p w:rsidR="001B52A4" w:rsidRPr="000E04F1" w:rsidRDefault="00026773" w:rsidP="00A21294">
      <w:pPr>
        <w:pStyle w:val="ListParagraph"/>
        <w:numPr>
          <w:ilvl w:val="0"/>
          <w:numId w:val="10"/>
        </w:numPr>
        <w:tabs>
          <w:tab w:val="left" w:pos="426"/>
        </w:tabs>
        <w:spacing w:line="360" w:lineRule="auto"/>
        <w:rPr>
          <w:rFonts w:ascii="Arial" w:hAnsi="Arial" w:cs="Arial"/>
          <w:sz w:val="21"/>
          <w:szCs w:val="21"/>
        </w:rPr>
      </w:pPr>
      <w:r>
        <w:rPr>
          <w:rFonts w:ascii="Arial" w:hAnsi="Arial" w:cs="Arial"/>
          <w:sz w:val="21"/>
          <w:szCs w:val="21"/>
        </w:rPr>
        <w:t xml:space="preserve">Where individual case studies cover more than one main area of impact, this should be indicated in a way that enables the panel to understand how the </w:t>
      </w:r>
      <w:r w:rsidR="0003017E">
        <w:rPr>
          <w:rFonts w:ascii="Arial" w:hAnsi="Arial" w:cs="Arial"/>
          <w:sz w:val="21"/>
          <w:szCs w:val="21"/>
        </w:rPr>
        <w:t>areas of impact</w:t>
      </w:r>
      <w:r>
        <w:rPr>
          <w:rFonts w:ascii="Arial" w:hAnsi="Arial" w:cs="Arial"/>
          <w:sz w:val="21"/>
          <w:szCs w:val="21"/>
        </w:rPr>
        <w:t xml:space="preserve"> relate to the </w:t>
      </w:r>
      <w:r w:rsidR="0003017E">
        <w:rPr>
          <w:rFonts w:ascii="Arial" w:hAnsi="Arial" w:cs="Arial"/>
          <w:sz w:val="21"/>
          <w:szCs w:val="21"/>
        </w:rPr>
        <w:t>number</w:t>
      </w:r>
      <w:r>
        <w:rPr>
          <w:rFonts w:ascii="Arial" w:hAnsi="Arial" w:cs="Arial"/>
          <w:sz w:val="21"/>
          <w:szCs w:val="21"/>
        </w:rPr>
        <w:t xml:space="preserve"> of case studies. </w:t>
      </w:r>
    </w:p>
    <w:p w:rsidR="00EF502F" w:rsidRPr="00BF7316" w:rsidRDefault="00EF502F" w:rsidP="00F7718B">
      <w:pPr>
        <w:tabs>
          <w:tab w:val="left" w:pos="426"/>
        </w:tabs>
        <w:spacing w:line="360" w:lineRule="auto"/>
        <w:rPr>
          <w:rFonts w:ascii="Arial" w:hAnsi="Arial" w:cs="Arial"/>
          <w:sz w:val="21"/>
          <w:szCs w:val="21"/>
        </w:rPr>
      </w:pPr>
    </w:p>
    <w:p w:rsidR="00C962D1" w:rsidRDefault="00E94C8B" w:rsidP="00F7718B">
      <w:pPr>
        <w:pStyle w:val="ListParagraph"/>
        <w:tabs>
          <w:tab w:val="left" w:pos="426"/>
        </w:tabs>
        <w:spacing w:line="360" w:lineRule="auto"/>
        <w:ind w:left="0"/>
        <w:rPr>
          <w:rFonts w:ascii="Arial" w:hAnsi="Arial" w:cs="Arial"/>
          <w:sz w:val="21"/>
          <w:szCs w:val="21"/>
          <w:u w:val="single"/>
        </w:rPr>
      </w:pPr>
      <w:r w:rsidRPr="000E04F1">
        <w:rPr>
          <w:rFonts w:ascii="Arial" w:hAnsi="Arial" w:cs="Arial"/>
          <w:sz w:val="21"/>
          <w:szCs w:val="21"/>
          <w:u w:val="single"/>
        </w:rPr>
        <w:t>Research specialism</w:t>
      </w:r>
    </w:p>
    <w:p w:rsidR="00E94C8B" w:rsidRPr="000E04F1" w:rsidRDefault="00E94C8B" w:rsidP="00F7718B">
      <w:pPr>
        <w:pStyle w:val="ListParagraph"/>
        <w:tabs>
          <w:tab w:val="left" w:pos="426"/>
        </w:tabs>
        <w:spacing w:line="360" w:lineRule="auto"/>
        <w:ind w:left="0"/>
        <w:rPr>
          <w:rFonts w:ascii="Arial" w:hAnsi="Arial" w:cs="Arial"/>
          <w:sz w:val="21"/>
          <w:szCs w:val="21"/>
          <w:u w:val="single"/>
        </w:rPr>
      </w:pPr>
      <w:r w:rsidRPr="000E04F1">
        <w:rPr>
          <w:rFonts w:ascii="Arial" w:hAnsi="Arial" w:cs="Arial"/>
          <w:sz w:val="21"/>
          <w:szCs w:val="21"/>
          <w:u w:val="single"/>
        </w:rPr>
        <w:t xml:space="preserve"> </w:t>
      </w:r>
    </w:p>
    <w:p w:rsidR="003D76D2" w:rsidRPr="000E04F1" w:rsidRDefault="005462B4" w:rsidP="00A21294">
      <w:pPr>
        <w:pStyle w:val="ListParagraph"/>
        <w:numPr>
          <w:ilvl w:val="0"/>
          <w:numId w:val="10"/>
        </w:numPr>
        <w:tabs>
          <w:tab w:val="left" w:pos="426"/>
        </w:tabs>
        <w:spacing w:line="360" w:lineRule="auto"/>
        <w:rPr>
          <w:rFonts w:ascii="Arial" w:hAnsi="Arial" w:cs="Arial"/>
          <w:sz w:val="21"/>
          <w:szCs w:val="21"/>
        </w:rPr>
      </w:pPr>
      <w:r>
        <w:rPr>
          <w:rFonts w:ascii="Arial" w:hAnsi="Arial" w:cs="Arial"/>
          <w:sz w:val="21"/>
          <w:szCs w:val="21"/>
        </w:rPr>
        <w:t>Depending on the UOA, ‘r</w:t>
      </w:r>
      <w:r w:rsidR="00C05BE3" w:rsidRPr="000E04F1">
        <w:rPr>
          <w:rFonts w:ascii="Arial" w:hAnsi="Arial" w:cs="Arial"/>
          <w:sz w:val="21"/>
          <w:szCs w:val="21"/>
        </w:rPr>
        <w:t>esearch specialism</w:t>
      </w:r>
      <w:r>
        <w:rPr>
          <w:rFonts w:ascii="Arial" w:hAnsi="Arial" w:cs="Arial"/>
          <w:sz w:val="21"/>
          <w:szCs w:val="21"/>
        </w:rPr>
        <w:t>’</w:t>
      </w:r>
      <w:r w:rsidR="00C55F2E">
        <w:rPr>
          <w:rFonts w:ascii="Arial" w:hAnsi="Arial" w:cs="Arial"/>
          <w:sz w:val="21"/>
          <w:szCs w:val="21"/>
        </w:rPr>
        <w:t xml:space="preserve"> should be </w:t>
      </w:r>
      <w:r w:rsidR="003D76D2" w:rsidRPr="000E04F1">
        <w:rPr>
          <w:rFonts w:ascii="Arial" w:hAnsi="Arial" w:cs="Arial"/>
          <w:sz w:val="21"/>
          <w:szCs w:val="21"/>
        </w:rPr>
        <w:t xml:space="preserve">defined </w:t>
      </w:r>
      <w:r w:rsidR="004F2E04">
        <w:rPr>
          <w:rFonts w:ascii="Arial" w:hAnsi="Arial" w:cs="Arial"/>
          <w:sz w:val="21"/>
          <w:szCs w:val="21"/>
        </w:rPr>
        <w:t>according to</w:t>
      </w:r>
      <w:r w:rsidR="000800CE">
        <w:rPr>
          <w:rFonts w:ascii="Arial" w:hAnsi="Arial" w:cs="Arial"/>
          <w:sz w:val="21"/>
          <w:szCs w:val="21"/>
        </w:rPr>
        <w:t xml:space="preserve"> one</w:t>
      </w:r>
      <w:r w:rsidR="00D11310">
        <w:rPr>
          <w:rFonts w:ascii="Arial" w:hAnsi="Arial" w:cs="Arial"/>
          <w:sz w:val="21"/>
          <w:szCs w:val="21"/>
        </w:rPr>
        <w:t xml:space="preserve"> of the following</w:t>
      </w:r>
      <w:r w:rsidR="004F2E04">
        <w:rPr>
          <w:rFonts w:ascii="Arial" w:hAnsi="Arial" w:cs="Arial"/>
          <w:sz w:val="21"/>
          <w:szCs w:val="21"/>
        </w:rPr>
        <w:t>:</w:t>
      </w:r>
      <w:r w:rsidR="001539E5">
        <w:rPr>
          <w:rFonts w:ascii="Arial" w:hAnsi="Arial" w:cs="Arial"/>
          <w:sz w:val="21"/>
          <w:szCs w:val="21"/>
        </w:rPr>
        <w:t xml:space="preserve"> </w:t>
      </w:r>
    </w:p>
    <w:p w:rsidR="00C05BE3" w:rsidRDefault="005462B4" w:rsidP="00F7718B">
      <w:pPr>
        <w:pStyle w:val="ListParagraph"/>
        <w:numPr>
          <w:ilvl w:val="1"/>
          <w:numId w:val="9"/>
        </w:numPr>
        <w:tabs>
          <w:tab w:val="left" w:pos="426"/>
          <w:tab w:val="left" w:pos="993"/>
        </w:tabs>
        <w:spacing w:line="360" w:lineRule="auto"/>
        <w:ind w:left="567" w:firstLine="0"/>
        <w:rPr>
          <w:rFonts w:ascii="Arial" w:hAnsi="Arial" w:cs="Arial"/>
          <w:sz w:val="21"/>
          <w:szCs w:val="21"/>
        </w:rPr>
      </w:pPr>
      <w:r>
        <w:rPr>
          <w:rFonts w:ascii="Arial" w:hAnsi="Arial" w:cs="Arial"/>
          <w:sz w:val="21"/>
          <w:szCs w:val="21"/>
        </w:rPr>
        <w:t>Us</w:t>
      </w:r>
      <w:r w:rsidR="00D11310">
        <w:rPr>
          <w:rFonts w:ascii="Arial" w:hAnsi="Arial" w:cs="Arial"/>
          <w:sz w:val="21"/>
          <w:szCs w:val="21"/>
        </w:rPr>
        <w:t>ing</w:t>
      </w:r>
      <w:r>
        <w:rPr>
          <w:rFonts w:ascii="Arial" w:hAnsi="Arial" w:cs="Arial"/>
          <w:sz w:val="21"/>
          <w:szCs w:val="21"/>
        </w:rPr>
        <w:t xml:space="preserve"> t</w:t>
      </w:r>
      <w:r w:rsidR="00AD2ED8">
        <w:rPr>
          <w:rFonts w:ascii="Arial" w:hAnsi="Arial" w:cs="Arial"/>
          <w:sz w:val="21"/>
          <w:szCs w:val="21"/>
        </w:rPr>
        <w:t>he research specialism</w:t>
      </w:r>
      <w:r w:rsidR="00C05BE3">
        <w:rPr>
          <w:rFonts w:ascii="Arial" w:hAnsi="Arial" w:cs="Arial"/>
          <w:sz w:val="21"/>
          <w:szCs w:val="21"/>
        </w:rPr>
        <w:t>s as listed in the UOA descriptors</w:t>
      </w:r>
      <w:r>
        <w:rPr>
          <w:rFonts w:ascii="Arial" w:hAnsi="Arial" w:cs="Arial"/>
          <w:sz w:val="21"/>
          <w:szCs w:val="21"/>
        </w:rPr>
        <w:t xml:space="preserve"> (</w:t>
      </w:r>
      <w:r w:rsidR="00C05BE3">
        <w:rPr>
          <w:rFonts w:ascii="Arial" w:hAnsi="Arial" w:cs="Arial"/>
          <w:sz w:val="21"/>
          <w:szCs w:val="21"/>
        </w:rPr>
        <w:t>set out in the ‘</w:t>
      </w:r>
      <w:hyperlink r:id="rId9" w:history="1">
        <w:r w:rsidR="00C05BE3" w:rsidRPr="00A822EE">
          <w:rPr>
            <w:rStyle w:val="Hyperlink"/>
            <w:rFonts w:ascii="Arial" w:hAnsi="Arial" w:cs="Arial"/>
            <w:sz w:val="21"/>
            <w:szCs w:val="21"/>
          </w:rPr>
          <w:t>Panel criteria and working methods’</w:t>
        </w:r>
      </w:hyperlink>
      <w:r w:rsidR="000800CE">
        <w:rPr>
          <w:rFonts w:ascii="Arial" w:hAnsi="Arial" w:cs="Arial"/>
          <w:sz w:val="21"/>
          <w:szCs w:val="21"/>
        </w:rPr>
        <w:t>)</w:t>
      </w:r>
      <w:r w:rsidR="00E80A5C">
        <w:rPr>
          <w:rFonts w:ascii="Arial" w:hAnsi="Arial" w:cs="Arial"/>
          <w:sz w:val="21"/>
          <w:szCs w:val="21"/>
        </w:rPr>
        <w:t xml:space="preserve"> </w:t>
      </w:r>
      <w:r w:rsidR="000800CE">
        <w:rPr>
          <w:rFonts w:ascii="Arial" w:hAnsi="Arial" w:cs="Arial"/>
          <w:sz w:val="21"/>
          <w:szCs w:val="21"/>
        </w:rPr>
        <w:t xml:space="preserve">and </w:t>
      </w:r>
      <w:r w:rsidR="00AD2ED8" w:rsidRPr="00AD2ED8">
        <w:rPr>
          <w:rFonts w:ascii="Arial" w:hAnsi="Arial" w:cs="Arial"/>
          <w:b/>
          <w:sz w:val="21"/>
          <w:szCs w:val="21"/>
        </w:rPr>
        <w:t xml:space="preserve">only </w:t>
      </w:r>
      <w:r w:rsidR="000800CE" w:rsidRPr="00AD2ED8">
        <w:rPr>
          <w:rFonts w:ascii="Arial" w:hAnsi="Arial" w:cs="Arial"/>
          <w:b/>
          <w:sz w:val="21"/>
          <w:szCs w:val="21"/>
        </w:rPr>
        <w:t>where appropriate</w:t>
      </w:r>
      <w:r w:rsidR="000800CE">
        <w:rPr>
          <w:rFonts w:ascii="Arial" w:hAnsi="Arial" w:cs="Arial"/>
          <w:sz w:val="21"/>
          <w:szCs w:val="21"/>
        </w:rPr>
        <w:t>, also provid</w:t>
      </w:r>
      <w:r w:rsidR="004F2E04">
        <w:rPr>
          <w:rFonts w:ascii="Arial" w:hAnsi="Arial" w:cs="Arial"/>
          <w:sz w:val="21"/>
          <w:szCs w:val="21"/>
        </w:rPr>
        <w:t>ing</w:t>
      </w:r>
      <w:r w:rsidR="000800CE">
        <w:rPr>
          <w:rFonts w:ascii="Arial" w:hAnsi="Arial" w:cs="Arial"/>
          <w:sz w:val="21"/>
          <w:szCs w:val="21"/>
        </w:rPr>
        <w:t xml:space="preserve"> </w:t>
      </w:r>
      <w:r w:rsidR="000800CE">
        <w:rPr>
          <w:rFonts w:ascii="Arial" w:hAnsi="Arial" w:cs="Arial"/>
          <w:sz w:val="21"/>
          <w:szCs w:val="21"/>
        </w:rPr>
        <w:lastRenderedPageBreak/>
        <w:t xml:space="preserve">more detailed specialisms as defined by the HEI. </w:t>
      </w:r>
      <w:r w:rsidR="00E80A5C">
        <w:rPr>
          <w:rFonts w:ascii="Arial" w:hAnsi="Arial" w:cs="Arial"/>
          <w:sz w:val="21"/>
          <w:szCs w:val="21"/>
        </w:rPr>
        <w:t xml:space="preserve">Where </w:t>
      </w:r>
      <w:r w:rsidR="004F2E04">
        <w:rPr>
          <w:rFonts w:ascii="Arial" w:hAnsi="Arial" w:cs="Arial"/>
          <w:sz w:val="21"/>
          <w:szCs w:val="21"/>
        </w:rPr>
        <w:t>the research</w:t>
      </w:r>
      <w:r w:rsidR="00AD2ED8">
        <w:rPr>
          <w:rFonts w:ascii="Arial" w:hAnsi="Arial" w:cs="Arial"/>
          <w:sz w:val="21"/>
          <w:szCs w:val="21"/>
        </w:rPr>
        <w:t xml:space="preserve"> does not map to the </w:t>
      </w:r>
      <w:r w:rsidR="00E80A5C">
        <w:rPr>
          <w:rFonts w:ascii="Arial" w:hAnsi="Arial" w:cs="Arial"/>
          <w:sz w:val="21"/>
          <w:szCs w:val="21"/>
        </w:rPr>
        <w:t xml:space="preserve">UOA descriptors, please </w:t>
      </w:r>
      <w:r w:rsidR="00E62043">
        <w:rPr>
          <w:rFonts w:ascii="Arial" w:hAnsi="Arial" w:cs="Arial"/>
          <w:sz w:val="21"/>
          <w:szCs w:val="21"/>
        </w:rPr>
        <w:t>provide HEI-</w:t>
      </w:r>
      <w:r w:rsidR="00AD2ED8">
        <w:rPr>
          <w:rFonts w:ascii="Arial" w:hAnsi="Arial" w:cs="Arial"/>
          <w:sz w:val="21"/>
          <w:szCs w:val="21"/>
        </w:rPr>
        <w:t>defined specialisms.</w:t>
      </w:r>
    </w:p>
    <w:p w:rsidR="00557092" w:rsidRDefault="00AD2ED8" w:rsidP="00557092">
      <w:pPr>
        <w:pStyle w:val="ListParagraph"/>
        <w:numPr>
          <w:ilvl w:val="1"/>
          <w:numId w:val="9"/>
        </w:numPr>
        <w:tabs>
          <w:tab w:val="left" w:pos="426"/>
          <w:tab w:val="left" w:pos="993"/>
        </w:tabs>
        <w:spacing w:line="360" w:lineRule="auto"/>
        <w:ind w:left="567" w:firstLine="0"/>
        <w:rPr>
          <w:rFonts w:ascii="Arial" w:hAnsi="Arial" w:cs="Arial"/>
          <w:sz w:val="21"/>
          <w:szCs w:val="21"/>
        </w:rPr>
      </w:pPr>
      <w:bookmarkStart w:id="0" w:name="OLE_LINK7"/>
      <w:bookmarkStart w:id="1" w:name="OLE_LINK8"/>
      <w:r>
        <w:rPr>
          <w:rFonts w:ascii="Arial" w:hAnsi="Arial" w:cs="Arial"/>
          <w:sz w:val="21"/>
          <w:szCs w:val="21"/>
        </w:rPr>
        <w:t>Using the research specialisms as listed in the UOA descriptors (set out in the ‘</w:t>
      </w:r>
      <w:hyperlink r:id="rId10" w:history="1">
        <w:r w:rsidRPr="00A822EE">
          <w:rPr>
            <w:rStyle w:val="Hyperlink"/>
            <w:rFonts w:ascii="Arial" w:hAnsi="Arial" w:cs="Arial"/>
            <w:sz w:val="21"/>
            <w:szCs w:val="21"/>
          </w:rPr>
          <w:t>Panel criteria and working methods’</w:t>
        </w:r>
      </w:hyperlink>
      <w:r>
        <w:rPr>
          <w:rFonts w:ascii="Arial" w:hAnsi="Arial" w:cs="Arial"/>
          <w:sz w:val="21"/>
          <w:szCs w:val="21"/>
        </w:rPr>
        <w:t xml:space="preserve">) </w:t>
      </w:r>
      <w:r>
        <w:rPr>
          <w:rFonts w:ascii="Arial" w:hAnsi="Arial" w:cs="Arial"/>
          <w:b/>
          <w:sz w:val="21"/>
          <w:szCs w:val="21"/>
        </w:rPr>
        <w:t>and</w:t>
      </w:r>
      <w:r w:rsidR="004F2E04">
        <w:rPr>
          <w:rFonts w:ascii="Arial" w:hAnsi="Arial" w:cs="Arial"/>
          <w:b/>
          <w:sz w:val="21"/>
          <w:szCs w:val="21"/>
        </w:rPr>
        <w:t xml:space="preserve"> in addition </w:t>
      </w:r>
      <w:r w:rsidR="004F2E04" w:rsidRPr="004F2E04">
        <w:rPr>
          <w:rFonts w:ascii="Arial" w:hAnsi="Arial" w:cs="Arial"/>
          <w:sz w:val="21"/>
          <w:szCs w:val="21"/>
        </w:rPr>
        <w:t xml:space="preserve">providing </w:t>
      </w:r>
      <w:r w:rsidR="003C77B4" w:rsidRPr="004F2E04">
        <w:rPr>
          <w:rFonts w:ascii="Arial" w:hAnsi="Arial" w:cs="Arial"/>
          <w:sz w:val="21"/>
          <w:szCs w:val="21"/>
        </w:rPr>
        <w:t>m</w:t>
      </w:r>
      <w:r w:rsidR="003C77B4">
        <w:rPr>
          <w:rFonts w:ascii="Arial" w:hAnsi="Arial" w:cs="Arial"/>
          <w:sz w:val="21"/>
          <w:szCs w:val="21"/>
        </w:rPr>
        <w:t>ore detailed specialisms as defined by the HEI</w:t>
      </w:r>
      <w:r w:rsidR="00E62043">
        <w:rPr>
          <w:rFonts w:ascii="Arial" w:hAnsi="Arial" w:cs="Arial"/>
          <w:sz w:val="21"/>
          <w:szCs w:val="21"/>
        </w:rPr>
        <w:t xml:space="preserve"> (</w:t>
      </w:r>
      <w:r w:rsidR="003C77B4">
        <w:rPr>
          <w:rFonts w:ascii="Arial" w:hAnsi="Arial" w:cs="Arial"/>
          <w:sz w:val="21"/>
          <w:szCs w:val="21"/>
        </w:rPr>
        <w:t xml:space="preserve">as </w:t>
      </w:r>
      <w:r w:rsidR="00E62043">
        <w:rPr>
          <w:rFonts w:ascii="Arial" w:hAnsi="Arial" w:cs="Arial"/>
          <w:sz w:val="21"/>
          <w:szCs w:val="21"/>
        </w:rPr>
        <w:t xml:space="preserve">the </w:t>
      </w:r>
      <w:r w:rsidR="003C77B4">
        <w:rPr>
          <w:rFonts w:ascii="Arial" w:hAnsi="Arial" w:cs="Arial"/>
          <w:sz w:val="21"/>
          <w:szCs w:val="21"/>
        </w:rPr>
        <w:t>UOA descriptors are too broad on their own</w:t>
      </w:r>
      <w:r w:rsidR="00E62043">
        <w:rPr>
          <w:rFonts w:ascii="Arial" w:hAnsi="Arial" w:cs="Arial"/>
          <w:sz w:val="21"/>
          <w:szCs w:val="21"/>
        </w:rPr>
        <w:t>)</w:t>
      </w:r>
      <w:r w:rsidR="003C77B4">
        <w:rPr>
          <w:rFonts w:ascii="Arial" w:hAnsi="Arial" w:cs="Arial"/>
          <w:sz w:val="21"/>
          <w:szCs w:val="21"/>
        </w:rPr>
        <w:t>.</w:t>
      </w:r>
      <w:r w:rsidR="00557092">
        <w:rPr>
          <w:rFonts w:ascii="Arial" w:hAnsi="Arial" w:cs="Arial"/>
          <w:sz w:val="21"/>
          <w:szCs w:val="21"/>
        </w:rPr>
        <w:t xml:space="preserve"> Where your work does not map to the UOA descriptors, please provide HEI defined specialisms.</w:t>
      </w:r>
    </w:p>
    <w:bookmarkEnd w:id="0"/>
    <w:bookmarkEnd w:id="1"/>
    <w:p w:rsidR="003C77B4" w:rsidRDefault="003C77B4" w:rsidP="0016700B">
      <w:pPr>
        <w:pStyle w:val="ListParagraph"/>
        <w:numPr>
          <w:ilvl w:val="1"/>
          <w:numId w:val="9"/>
        </w:numPr>
        <w:tabs>
          <w:tab w:val="left" w:pos="426"/>
          <w:tab w:val="left" w:pos="993"/>
        </w:tabs>
        <w:spacing w:line="360" w:lineRule="auto"/>
        <w:ind w:left="567" w:firstLine="0"/>
        <w:rPr>
          <w:rFonts w:ascii="Arial" w:hAnsi="Arial" w:cs="Arial"/>
          <w:sz w:val="21"/>
          <w:szCs w:val="21"/>
        </w:rPr>
      </w:pPr>
      <w:r>
        <w:rPr>
          <w:rFonts w:ascii="Arial" w:hAnsi="Arial" w:cs="Arial"/>
          <w:sz w:val="21"/>
          <w:szCs w:val="21"/>
        </w:rPr>
        <w:t>Using research specialisms as defined by the HEI.</w:t>
      </w:r>
    </w:p>
    <w:p w:rsidR="0016700B" w:rsidRDefault="005462B4" w:rsidP="0016700B">
      <w:pPr>
        <w:pStyle w:val="ListParagraph"/>
        <w:numPr>
          <w:ilvl w:val="1"/>
          <w:numId w:val="9"/>
        </w:numPr>
        <w:tabs>
          <w:tab w:val="left" w:pos="426"/>
          <w:tab w:val="left" w:pos="993"/>
        </w:tabs>
        <w:spacing w:line="360" w:lineRule="auto"/>
        <w:ind w:left="567" w:firstLine="0"/>
        <w:rPr>
          <w:rFonts w:ascii="Arial" w:hAnsi="Arial" w:cs="Arial"/>
          <w:sz w:val="21"/>
          <w:szCs w:val="21"/>
        </w:rPr>
      </w:pPr>
      <w:r>
        <w:rPr>
          <w:rFonts w:ascii="Arial" w:hAnsi="Arial" w:cs="Arial"/>
          <w:sz w:val="21"/>
          <w:szCs w:val="21"/>
        </w:rPr>
        <w:t>Us</w:t>
      </w:r>
      <w:r w:rsidR="006730E6">
        <w:rPr>
          <w:rFonts w:ascii="Arial" w:hAnsi="Arial" w:cs="Arial"/>
          <w:sz w:val="21"/>
          <w:szCs w:val="21"/>
        </w:rPr>
        <w:t>ing</w:t>
      </w:r>
      <w:r>
        <w:rPr>
          <w:rFonts w:ascii="Arial" w:hAnsi="Arial" w:cs="Arial"/>
          <w:sz w:val="21"/>
          <w:szCs w:val="21"/>
        </w:rPr>
        <w:t xml:space="preserve"> </w:t>
      </w:r>
      <w:r w:rsidR="006730E6">
        <w:rPr>
          <w:rFonts w:ascii="Arial" w:hAnsi="Arial" w:cs="Arial"/>
          <w:sz w:val="21"/>
          <w:szCs w:val="21"/>
        </w:rPr>
        <w:t xml:space="preserve">a list of </w:t>
      </w:r>
      <w:r>
        <w:rPr>
          <w:rFonts w:ascii="Arial" w:hAnsi="Arial" w:cs="Arial"/>
          <w:sz w:val="21"/>
          <w:szCs w:val="21"/>
        </w:rPr>
        <w:t>r</w:t>
      </w:r>
      <w:r w:rsidR="00C05BE3">
        <w:rPr>
          <w:rFonts w:ascii="Arial" w:hAnsi="Arial" w:cs="Arial"/>
          <w:sz w:val="21"/>
          <w:szCs w:val="21"/>
        </w:rPr>
        <w:t>esearch specialism</w:t>
      </w:r>
      <w:r>
        <w:rPr>
          <w:rFonts w:ascii="Arial" w:hAnsi="Arial" w:cs="Arial"/>
          <w:sz w:val="21"/>
          <w:szCs w:val="21"/>
        </w:rPr>
        <w:t>s</w:t>
      </w:r>
      <w:r w:rsidR="00C05BE3">
        <w:rPr>
          <w:rFonts w:ascii="Arial" w:hAnsi="Arial" w:cs="Arial"/>
          <w:sz w:val="21"/>
          <w:szCs w:val="21"/>
        </w:rPr>
        <w:t xml:space="preserve"> provided by the sub-panel. These lists are available for download </w:t>
      </w:r>
      <w:r w:rsidR="00A822EE">
        <w:rPr>
          <w:rFonts w:ascii="Arial" w:hAnsi="Arial" w:cs="Arial"/>
          <w:sz w:val="21"/>
          <w:szCs w:val="21"/>
        </w:rPr>
        <w:t xml:space="preserve">as Annex B and Annex C </w:t>
      </w:r>
      <w:r w:rsidR="002534D1">
        <w:rPr>
          <w:rFonts w:ascii="Arial" w:hAnsi="Arial" w:cs="Arial"/>
          <w:sz w:val="21"/>
          <w:szCs w:val="21"/>
        </w:rPr>
        <w:t>from</w:t>
      </w:r>
      <w:r w:rsidR="00A822EE">
        <w:rPr>
          <w:rFonts w:ascii="Arial" w:hAnsi="Arial" w:cs="Arial"/>
          <w:sz w:val="21"/>
          <w:szCs w:val="21"/>
        </w:rPr>
        <w:t xml:space="preserve"> the </w:t>
      </w:r>
      <w:hyperlink r:id="rId11" w:history="1">
        <w:r w:rsidR="00A822EE" w:rsidRPr="002534D1">
          <w:rPr>
            <w:rStyle w:val="Hyperlink"/>
            <w:rFonts w:ascii="Arial" w:hAnsi="Arial" w:cs="Arial"/>
            <w:sz w:val="21"/>
            <w:szCs w:val="21"/>
          </w:rPr>
          <w:t>‘Invitation to complete the REF sur</w:t>
        </w:r>
        <w:r w:rsidR="002534D1" w:rsidRPr="002534D1">
          <w:rPr>
            <w:rStyle w:val="Hyperlink"/>
            <w:rFonts w:ascii="Arial" w:hAnsi="Arial" w:cs="Arial"/>
            <w:sz w:val="21"/>
            <w:szCs w:val="21"/>
          </w:rPr>
          <w:t>vey of submission intentions’</w:t>
        </w:r>
      </w:hyperlink>
      <w:r w:rsidR="002534D1">
        <w:rPr>
          <w:rFonts w:ascii="Arial" w:hAnsi="Arial" w:cs="Arial"/>
          <w:sz w:val="21"/>
          <w:szCs w:val="21"/>
        </w:rPr>
        <w:t xml:space="preserve"> </w:t>
      </w:r>
      <w:r w:rsidR="00A822EE">
        <w:rPr>
          <w:rFonts w:ascii="Arial" w:hAnsi="Arial" w:cs="Arial"/>
          <w:sz w:val="21"/>
          <w:szCs w:val="21"/>
        </w:rPr>
        <w:t xml:space="preserve"> </w:t>
      </w:r>
      <w:r w:rsidR="002534D1">
        <w:rPr>
          <w:rFonts w:ascii="Arial" w:hAnsi="Arial" w:cs="Arial"/>
          <w:sz w:val="21"/>
          <w:szCs w:val="21"/>
        </w:rPr>
        <w:t xml:space="preserve">on the </w:t>
      </w:r>
      <w:r w:rsidR="00A822EE" w:rsidRPr="002534D1">
        <w:rPr>
          <w:rFonts w:ascii="Arial" w:hAnsi="Arial" w:cs="Arial"/>
          <w:sz w:val="21"/>
          <w:szCs w:val="21"/>
        </w:rPr>
        <w:t>publications</w:t>
      </w:r>
      <w:r w:rsidR="00A822EE">
        <w:rPr>
          <w:rFonts w:ascii="Arial" w:hAnsi="Arial" w:cs="Arial"/>
          <w:sz w:val="21"/>
          <w:szCs w:val="21"/>
        </w:rPr>
        <w:t xml:space="preserve"> page of the REF web-site.</w:t>
      </w:r>
    </w:p>
    <w:p w:rsidR="0016700B" w:rsidRDefault="0016700B" w:rsidP="0016700B">
      <w:pPr>
        <w:pStyle w:val="ListParagraph"/>
        <w:tabs>
          <w:tab w:val="left" w:pos="426"/>
        </w:tabs>
        <w:spacing w:line="360" w:lineRule="auto"/>
        <w:ind w:left="0"/>
        <w:rPr>
          <w:rFonts w:ascii="Arial" w:hAnsi="Arial" w:cs="Arial"/>
          <w:sz w:val="21"/>
          <w:szCs w:val="21"/>
        </w:rPr>
      </w:pPr>
    </w:p>
    <w:p w:rsidR="004F2E04" w:rsidRDefault="004F2E04" w:rsidP="00A21294">
      <w:pPr>
        <w:pStyle w:val="ListParagraph"/>
        <w:numPr>
          <w:ilvl w:val="0"/>
          <w:numId w:val="10"/>
        </w:numPr>
        <w:tabs>
          <w:tab w:val="left" w:pos="426"/>
        </w:tabs>
        <w:spacing w:line="360" w:lineRule="auto"/>
        <w:rPr>
          <w:rFonts w:ascii="Arial" w:hAnsi="Arial" w:cs="Arial"/>
          <w:sz w:val="21"/>
          <w:szCs w:val="21"/>
        </w:rPr>
      </w:pPr>
      <w:r>
        <w:rPr>
          <w:rFonts w:ascii="Arial" w:hAnsi="Arial" w:cs="Arial"/>
          <w:sz w:val="21"/>
          <w:szCs w:val="21"/>
        </w:rPr>
        <w:t>Table 2 below sets out which of the above options applies to each UOA, and also indicates any additional information required by specific sub-panels.</w:t>
      </w:r>
    </w:p>
    <w:p w:rsidR="004F2E04" w:rsidRDefault="004F2E04" w:rsidP="004F2E04">
      <w:pPr>
        <w:pStyle w:val="ListParagraph"/>
        <w:tabs>
          <w:tab w:val="left" w:pos="426"/>
        </w:tabs>
        <w:spacing w:line="360" w:lineRule="auto"/>
        <w:ind w:left="360"/>
        <w:rPr>
          <w:rFonts w:ascii="Arial" w:hAnsi="Arial" w:cs="Arial"/>
          <w:sz w:val="21"/>
          <w:szCs w:val="21"/>
        </w:rPr>
      </w:pPr>
    </w:p>
    <w:p w:rsidR="0016700B" w:rsidRPr="0016700B" w:rsidRDefault="0016700B" w:rsidP="00A21294">
      <w:pPr>
        <w:pStyle w:val="ListParagraph"/>
        <w:numPr>
          <w:ilvl w:val="0"/>
          <w:numId w:val="10"/>
        </w:numPr>
        <w:tabs>
          <w:tab w:val="left" w:pos="426"/>
        </w:tabs>
        <w:spacing w:line="360" w:lineRule="auto"/>
        <w:rPr>
          <w:rFonts w:ascii="Arial" w:hAnsi="Arial" w:cs="Arial"/>
          <w:sz w:val="21"/>
          <w:szCs w:val="21"/>
        </w:rPr>
      </w:pPr>
      <w:r>
        <w:rPr>
          <w:rFonts w:ascii="Arial" w:hAnsi="Arial" w:cs="Arial"/>
          <w:sz w:val="21"/>
          <w:szCs w:val="21"/>
        </w:rPr>
        <w:t>Whichever option is being used, the r</w:t>
      </w:r>
      <w:r w:rsidRPr="0016700B">
        <w:rPr>
          <w:rFonts w:ascii="Arial" w:hAnsi="Arial" w:cs="Arial"/>
          <w:sz w:val="21"/>
          <w:szCs w:val="21"/>
        </w:rPr>
        <w:t xml:space="preserve">esearch specialisms </w:t>
      </w:r>
      <w:r>
        <w:rPr>
          <w:rFonts w:ascii="Arial" w:hAnsi="Arial" w:cs="Arial"/>
          <w:sz w:val="21"/>
          <w:szCs w:val="21"/>
        </w:rPr>
        <w:t xml:space="preserve">listed in your survey response </w:t>
      </w:r>
      <w:r w:rsidRPr="0016700B">
        <w:rPr>
          <w:rFonts w:ascii="Arial" w:hAnsi="Arial" w:cs="Arial"/>
          <w:sz w:val="21"/>
          <w:szCs w:val="21"/>
        </w:rPr>
        <w:t xml:space="preserve">should be defined in </w:t>
      </w:r>
      <w:r w:rsidRPr="0016700B">
        <w:rPr>
          <w:rFonts w:ascii="Arial" w:hAnsi="Arial" w:cs="Arial"/>
          <w:b/>
          <w:sz w:val="21"/>
          <w:szCs w:val="21"/>
        </w:rPr>
        <w:t>sufficient detail for the sub-panels to be able to map the</w:t>
      </w:r>
      <w:r>
        <w:rPr>
          <w:rFonts w:ascii="Arial" w:hAnsi="Arial" w:cs="Arial"/>
          <w:b/>
          <w:sz w:val="21"/>
          <w:szCs w:val="21"/>
        </w:rPr>
        <w:t xml:space="preserve"> specialisms</w:t>
      </w:r>
      <w:r w:rsidRPr="0016700B">
        <w:rPr>
          <w:rFonts w:ascii="Arial" w:hAnsi="Arial" w:cs="Arial"/>
          <w:b/>
          <w:sz w:val="21"/>
          <w:szCs w:val="21"/>
        </w:rPr>
        <w:t xml:space="preserve"> to the expertise of panel members</w:t>
      </w:r>
      <w:r w:rsidRPr="0016700B">
        <w:rPr>
          <w:rFonts w:ascii="Arial" w:hAnsi="Arial" w:cs="Arial"/>
          <w:sz w:val="21"/>
          <w:szCs w:val="21"/>
        </w:rPr>
        <w:t xml:space="preserve">, to ascertain where additional expertise </w:t>
      </w:r>
      <w:r>
        <w:rPr>
          <w:rFonts w:ascii="Arial" w:hAnsi="Arial" w:cs="Arial"/>
          <w:sz w:val="21"/>
          <w:szCs w:val="21"/>
        </w:rPr>
        <w:t xml:space="preserve">may be </w:t>
      </w:r>
      <w:r w:rsidRPr="0016700B">
        <w:rPr>
          <w:rFonts w:ascii="Arial" w:hAnsi="Arial" w:cs="Arial"/>
          <w:sz w:val="21"/>
          <w:szCs w:val="21"/>
        </w:rPr>
        <w:t>needed and to estimate the workload on existing panel members</w:t>
      </w:r>
      <w:r>
        <w:rPr>
          <w:rFonts w:ascii="Arial" w:hAnsi="Arial" w:cs="Arial"/>
          <w:sz w:val="21"/>
          <w:szCs w:val="21"/>
        </w:rPr>
        <w:t>.</w:t>
      </w:r>
    </w:p>
    <w:p w:rsidR="0016700B" w:rsidRDefault="0016700B" w:rsidP="003D76D2">
      <w:pPr>
        <w:spacing w:line="360" w:lineRule="auto"/>
        <w:jc w:val="both"/>
        <w:rPr>
          <w:rFonts w:ascii="Arial" w:hAnsi="Arial" w:cs="Arial"/>
          <w:b/>
        </w:rPr>
      </w:pPr>
    </w:p>
    <w:p w:rsidR="00C05BE3" w:rsidRPr="0016700B" w:rsidRDefault="0016700B" w:rsidP="003D76D2">
      <w:pPr>
        <w:spacing w:line="360" w:lineRule="auto"/>
        <w:jc w:val="both"/>
        <w:rPr>
          <w:rFonts w:ascii="Arial" w:hAnsi="Arial" w:cs="Arial"/>
          <w:b/>
          <w:sz w:val="21"/>
          <w:szCs w:val="21"/>
        </w:rPr>
      </w:pPr>
      <w:r w:rsidRPr="0016700B">
        <w:rPr>
          <w:rFonts w:ascii="Arial" w:hAnsi="Arial" w:cs="Arial"/>
          <w:b/>
          <w:sz w:val="21"/>
          <w:szCs w:val="21"/>
        </w:rPr>
        <w:t xml:space="preserve">Table </w:t>
      </w:r>
      <w:r w:rsidR="004F2E04">
        <w:rPr>
          <w:rFonts w:ascii="Arial" w:hAnsi="Arial" w:cs="Arial"/>
          <w:b/>
          <w:sz w:val="21"/>
          <w:szCs w:val="21"/>
        </w:rPr>
        <w:t>2</w:t>
      </w:r>
      <w:r w:rsidRPr="0016700B">
        <w:rPr>
          <w:rFonts w:ascii="Arial" w:hAnsi="Arial" w:cs="Arial"/>
          <w:b/>
          <w:sz w:val="21"/>
          <w:szCs w:val="21"/>
        </w:rPr>
        <w:t xml:space="preserve">: </w:t>
      </w:r>
      <w:r w:rsidR="003C77B4">
        <w:rPr>
          <w:rFonts w:ascii="Arial" w:hAnsi="Arial" w:cs="Arial"/>
          <w:b/>
          <w:sz w:val="21"/>
          <w:szCs w:val="21"/>
        </w:rPr>
        <w:t>R</w:t>
      </w:r>
      <w:r w:rsidR="00C05BE3" w:rsidRPr="0016700B">
        <w:rPr>
          <w:rFonts w:ascii="Arial" w:hAnsi="Arial" w:cs="Arial"/>
          <w:b/>
          <w:sz w:val="21"/>
          <w:szCs w:val="21"/>
        </w:rPr>
        <w:t xml:space="preserve">esearch specialism </w:t>
      </w:r>
      <w:r w:rsidR="003C77B4">
        <w:rPr>
          <w:rFonts w:ascii="Arial" w:hAnsi="Arial" w:cs="Arial"/>
          <w:b/>
          <w:sz w:val="21"/>
          <w:szCs w:val="21"/>
        </w:rPr>
        <w:t>data requirements by UOA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685"/>
        <w:gridCol w:w="4309"/>
      </w:tblGrid>
      <w:tr w:rsidR="00B41B7F" w:rsidRPr="009C48D9" w:rsidTr="00A61D70">
        <w:tc>
          <w:tcPr>
            <w:tcW w:w="4219" w:type="dxa"/>
            <w:gridSpan w:val="2"/>
            <w:shd w:val="clear" w:color="auto" w:fill="auto"/>
          </w:tcPr>
          <w:p w:rsidR="00B41B7F" w:rsidRPr="00A61D70" w:rsidRDefault="00B41B7F" w:rsidP="00A61D70">
            <w:pPr>
              <w:autoSpaceDE w:val="0"/>
              <w:autoSpaceDN w:val="0"/>
              <w:adjustRightInd w:val="0"/>
              <w:spacing w:before="120" w:after="120"/>
              <w:rPr>
                <w:rFonts w:ascii="Arial" w:hAnsi="Arial" w:cs="Arial"/>
                <w:b/>
                <w:color w:val="000000"/>
                <w:sz w:val="21"/>
                <w:szCs w:val="21"/>
              </w:rPr>
            </w:pPr>
            <w:r w:rsidRPr="00A61D70">
              <w:rPr>
                <w:rFonts w:ascii="Arial" w:hAnsi="Arial" w:cs="Arial"/>
                <w:b/>
                <w:color w:val="000000"/>
                <w:sz w:val="21"/>
                <w:szCs w:val="21"/>
              </w:rPr>
              <w:t xml:space="preserve">Unit of Assessment </w:t>
            </w:r>
          </w:p>
        </w:tc>
        <w:tc>
          <w:tcPr>
            <w:tcW w:w="4309" w:type="dxa"/>
            <w:shd w:val="clear" w:color="auto" w:fill="auto"/>
          </w:tcPr>
          <w:p w:rsidR="00B41B7F" w:rsidRPr="00A61D70" w:rsidRDefault="003C77B4" w:rsidP="00A61D70">
            <w:pPr>
              <w:spacing w:before="120" w:line="360" w:lineRule="auto"/>
              <w:rPr>
                <w:rFonts w:ascii="Arial" w:hAnsi="Arial" w:cs="Arial"/>
                <w:b/>
                <w:sz w:val="21"/>
                <w:szCs w:val="21"/>
              </w:rPr>
            </w:pPr>
            <w:r w:rsidRPr="00A61D70">
              <w:rPr>
                <w:rFonts w:ascii="Arial" w:hAnsi="Arial" w:cs="Arial"/>
                <w:b/>
                <w:sz w:val="21"/>
                <w:szCs w:val="21"/>
              </w:rPr>
              <w:t>R</w:t>
            </w:r>
            <w:r w:rsidR="00B41B7F" w:rsidRPr="00A61D70">
              <w:rPr>
                <w:rFonts w:ascii="Arial" w:hAnsi="Arial" w:cs="Arial"/>
                <w:b/>
                <w:sz w:val="21"/>
                <w:szCs w:val="21"/>
              </w:rPr>
              <w:t>esearch specialism</w:t>
            </w:r>
            <w:r w:rsidRPr="00A61D70">
              <w:rPr>
                <w:rFonts w:ascii="Arial" w:hAnsi="Arial" w:cs="Arial"/>
                <w:b/>
                <w:sz w:val="21"/>
                <w:szCs w:val="21"/>
              </w:rPr>
              <w:t xml:space="preserve"> data requirements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Clinical Medicine</w:t>
            </w:r>
          </w:p>
        </w:tc>
        <w:tc>
          <w:tcPr>
            <w:tcW w:w="4309" w:type="dxa"/>
            <w:shd w:val="clear" w:color="auto" w:fill="auto"/>
          </w:tcPr>
          <w:p w:rsidR="00655529" w:rsidRPr="00A61D70" w:rsidRDefault="003C77B4" w:rsidP="00A61D70">
            <w:pPr>
              <w:spacing w:before="120" w:line="360" w:lineRule="auto"/>
              <w:rPr>
                <w:rFonts w:ascii="Arial" w:hAnsi="Arial" w:cs="Arial"/>
                <w:sz w:val="21"/>
                <w:szCs w:val="21"/>
              </w:rPr>
            </w:pPr>
            <w:bookmarkStart w:id="2" w:name="OLE_LINK5"/>
            <w:bookmarkStart w:id="3" w:name="OLE_LINK6"/>
            <w:r w:rsidRPr="00A61D70">
              <w:rPr>
                <w:rFonts w:ascii="Arial" w:hAnsi="Arial" w:cs="Arial"/>
                <w:sz w:val="21"/>
                <w:szCs w:val="21"/>
              </w:rPr>
              <w:t xml:space="preserve">c. </w:t>
            </w:r>
            <w:r w:rsidR="00655529" w:rsidRPr="00A61D70">
              <w:rPr>
                <w:rFonts w:ascii="Arial" w:hAnsi="Arial" w:cs="Arial"/>
                <w:sz w:val="21"/>
                <w:szCs w:val="21"/>
              </w:rPr>
              <w:t xml:space="preserve">HEI-defined </w:t>
            </w:r>
            <w:r w:rsidR="0016700B" w:rsidRPr="00A61D70">
              <w:rPr>
                <w:rFonts w:ascii="Arial" w:hAnsi="Arial" w:cs="Arial"/>
                <w:sz w:val="21"/>
                <w:szCs w:val="21"/>
              </w:rPr>
              <w:t>specialisms</w:t>
            </w:r>
            <w:r w:rsidR="00655529" w:rsidRPr="00A61D70">
              <w:rPr>
                <w:rFonts w:ascii="Arial" w:hAnsi="Arial" w:cs="Arial"/>
                <w:sz w:val="21"/>
                <w:szCs w:val="21"/>
              </w:rPr>
              <w:t xml:space="preserve"> </w:t>
            </w:r>
            <w:bookmarkEnd w:id="2"/>
            <w:bookmarkEnd w:id="3"/>
            <w:r w:rsidR="00655529" w:rsidRPr="00A61D70">
              <w:rPr>
                <w:rFonts w:ascii="Arial" w:hAnsi="Arial" w:cs="Arial"/>
                <w:b/>
                <w:sz w:val="21"/>
                <w:szCs w:val="21"/>
              </w:rPr>
              <w:t>(research groups where possible)</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Public Health, Health Services and Primary Care</w:t>
            </w:r>
          </w:p>
        </w:tc>
        <w:tc>
          <w:tcPr>
            <w:tcW w:w="4309" w:type="dxa"/>
            <w:shd w:val="clear" w:color="auto" w:fill="auto"/>
          </w:tcPr>
          <w:p w:rsidR="00655529" w:rsidRPr="00A61D70" w:rsidRDefault="003C77B4" w:rsidP="00A61D70">
            <w:pPr>
              <w:spacing w:before="120" w:line="360" w:lineRule="auto"/>
              <w:rPr>
                <w:rFonts w:ascii="Arial" w:hAnsi="Arial" w:cs="Arial"/>
                <w:sz w:val="21"/>
                <w:szCs w:val="21"/>
              </w:rPr>
            </w:pPr>
            <w:r w:rsidRPr="00A61D70">
              <w:rPr>
                <w:rFonts w:ascii="Arial" w:hAnsi="Arial" w:cs="Arial"/>
                <w:sz w:val="21"/>
                <w:szCs w:val="21"/>
              </w:rPr>
              <w:t>c. HEI-defined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3</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Allied Health Professions, Dentistry, Nursing and Pharmacy</w:t>
            </w:r>
          </w:p>
        </w:tc>
        <w:tc>
          <w:tcPr>
            <w:tcW w:w="4309" w:type="dxa"/>
            <w:shd w:val="clear" w:color="auto" w:fill="auto"/>
          </w:tcPr>
          <w:p w:rsidR="00655529" w:rsidRPr="00A61D70" w:rsidRDefault="003C77B4"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4</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Psychology, Psychiatry and Neuroscience</w:t>
            </w:r>
          </w:p>
        </w:tc>
        <w:tc>
          <w:tcPr>
            <w:tcW w:w="4309" w:type="dxa"/>
            <w:shd w:val="clear" w:color="auto" w:fill="auto"/>
          </w:tcPr>
          <w:p w:rsidR="00655529" w:rsidRPr="00A61D70" w:rsidRDefault="003C77B4" w:rsidP="00A61D70">
            <w:pPr>
              <w:spacing w:before="120" w:line="360" w:lineRule="auto"/>
              <w:rPr>
                <w:rFonts w:ascii="Arial" w:hAnsi="Arial" w:cs="Arial"/>
                <w:sz w:val="21"/>
                <w:szCs w:val="21"/>
              </w:rPr>
            </w:pPr>
            <w:r w:rsidRPr="00A61D70">
              <w:rPr>
                <w:rFonts w:ascii="Arial" w:hAnsi="Arial" w:cs="Arial"/>
                <w:sz w:val="21"/>
                <w:szCs w:val="21"/>
              </w:rPr>
              <w:t xml:space="preserve">c. </w:t>
            </w:r>
            <w:r w:rsidR="009C48D9" w:rsidRPr="00A61D70">
              <w:rPr>
                <w:rFonts w:ascii="Arial" w:hAnsi="Arial" w:cs="Arial"/>
                <w:sz w:val="21"/>
                <w:szCs w:val="21"/>
              </w:rPr>
              <w:t xml:space="preserve">HEI-defined </w:t>
            </w:r>
            <w:r w:rsidR="0016700B" w:rsidRPr="00A61D70">
              <w:rPr>
                <w:rFonts w:ascii="Arial" w:hAnsi="Arial" w:cs="Arial"/>
                <w:sz w:val="21"/>
                <w:szCs w:val="21"/>
              </w:rPr>
              <w:t>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5</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Biological Sciences</w:t>
            </w:r>
          </w:p>
        </w:tc>
        <w:tc>
          <w:tcPr>
            <w:tcW w:w="4309" w:type="dxa"/>
            <w:shd w:val="clear" w:color="auto" w:fill="auto"/>
          </w:tcPr>
          <w:p w:rsidR="00655529" w:rsidRPr="00A61D70" w:rsidRDefault="003C77B4" w:rsidP="00A61D70">
            <w:pPr>
              <w:spacing w:before="120" w:line="360" w:lineRule="auto"/>
              <w:rPr>
                <w:rFonts w:ascii="Arial" w:hAnsi="Arial" w:cs="Arial"/>
                <w:sz w:val="21"/>
                <w:szCs w:val="21"/>
              </w:rPr>
            </w:pPr>
            <w:r w:rsidRPr="00A61D70">
              <w:rPr>
                <w:rFonts w:ascii="Arial" w:hAnsi="Arial" w:cs="Arial"/>
                <w:sz w:val="21"/>
                <w:szCs w:val="21"/>
              </w:rPr>
              <w:t xml:space="preserve">c. </w:t>
            </w:r>
            <w:r w:rsidR="00DC4F3E" w:rsidRPr="00A61D70">
              <w:rPr>
                <w:rFonts w:ascii="Arial" w:hAnsi="Arial" w:cs="Arial"/>
                <w:sz w:val="21"/>
                <w:szCs w:val="21"/>
              </w:rPr>
              <w:t xml:space="preserve">HEI-defined </w:t>
            </w:r>
            <w:r w:rsidR="0016700B" w:rsidRPr="00A61D70">
              <w:rPr>
                <w:rFonts w:ascii="Arial" w:hAnsi="Arial" w:cs="Arial"/>
                <w:sz w:val="21"/>
                <w:szCs w:val="21"/>
              </w:rPr>
              <w:t>specialisms</w:t>
            </w:r>
            <w:r w:rsidR="00DC4F3E" w:rsidRPr="00A61D70">
              <w:rPr>
                <w:rFonts w:ascii="Arial" w:hAnsi="Arial" w:cs="Arial"/>
                <w:sz w:val="21"/>
                <w:szCs w:val="21"/>
              </w:rPr>
              <w:t xml:space="preserve"> </w:t>
            </w:r>
            <w:r w:rsidR="00DC4F3E" w:rsidRPr="00A61D70">
              <w:rPr>
                <w:rFonts w:ascii="Arial" w:hAnsi="Arial" w:cs="Arial"/>
                <w:b/>
                <w:sz w:val="21"/>
                <w:szCs w:val="21"/>
              </w:rPr>
              <w:t>(research groups where possible)</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6</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Agriculture, Veterinary and Food Science</w:t>
            </w:r>
          </w:p>
        </w:tc>
        <w:tc>
          <w:tcPr>
            <w:tcW w:w="4309" w:type="dxa"/>
            <w:shd w:val="clear" w:color="auto" w:fill="auto"/>
          </w:tcPr>
          <w:p w:rsidR="00655529" w:rsidRPr="00A61D70" w:rsidRDefault="003C77B4" w:rsidP="00A61D70">
            <w:pPr>
              <w:spacing w:before="120" w:line="360" w:lineRule="auto"/>
              <w:rPr>
                <w:rFonts w:ascii="Arial" w:hAnsi="Arial" w:cs="Arial"/>
                <w:sz w:val="21"/>
                <w:szCs w:val="21"/>
              </w:rPr>
            </w:pPr>
            <w:r w:rsidRPr="00A61D70">
              <w:rPr>
                <w:rFonts w:ascii="Arial" w:hAnsi="Arial" w:cs="Arial"/>
                <w:sz w:val="21"/>
                <w:szCs w:val="21"/>
              </w:rPr>
              <w:t xml:space="preserve">a. UOA descriptor </w:t>
            </w:r>
            <w:r w:rsidR="00E62043" w:rsidRPr="00A61D70">
              <w:rPr>
                <w:rFonts w:ascii="Arial" w:hAnsi="Arial" w:cs="Arial"/>
                <w:sz w:val="21"/>
                <w:szCs w:val="21"/>
              </w:rPr>
              <w:t xml:space="preserve">and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7</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Earth Systems and Environmental Sciences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c. HEI-defined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lastRenderedPageBreak/>
              <w:t>8</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Chemistry</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bookmarkStart w:id="4" w:name="OLE_LINK3"/>
            <w:bookmarkStart w:id="5" w:name="OLE_LINK4"/>
            <w:r w:rsidRPr="00A61D70">
              <w:rPr>
                <w:rFonts w:ascii="Arial" w:hAnsi="Arial" w:cs="Arial"/>
                <w:sz w:val="21"/>
                <w:szCs w:val="21"/>
              </w:rPr>
              <w:t>c. HEI-defined specialisms</w:t>
            </w:r>
            <w:bookmarkEnd w:id="4"/>
            <w:bookmarkEnd w:id="5"/>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9</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Physics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 xml:space="preserve">defined specialisms </w:t>
            </w:r>
            <w:r w:rsidRPr="00A61D70">
              <w:rPr>
                <w:rFonts w:ascii="Arial" w:hAnsi="Arial" w:cs="Arial"/>
                <w:b/>
                <w:sz w:val="21"/>
                <w:szCs w:val="21"/>
              </w:rPr>
              <w:t>(research groups where possible)</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10</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Mathematical Sciences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11</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Computer Science and Informatics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d. L</w:t>
            </w:r>
            <w:r w:rsidR="0016700B" w:rsidRPr="00A61D70">
              <w:rPr>
                <w:rFonts w:ascii="Arial" w:hAnsi="Arial" w:cs="Arial"/>
                <w:sz w:val="21"/>
                <w:szCs w:val="21"/>
              </w:rPr>
              <w:t xml:space="preserve">ist of specialisms </w:t>
            </w:r>
            <w:r w:rsidR="009431D4" w:rsidRPr="00A61D70">
              <w:rPr>
                <w:rFonts w:ascii="Arial" w:hAnsi="Arial" w:cs="Arial"/>
                <w:sz w:val="21"/>
                <w:szCs w:val="21"/>
              </w:rPr>
              <w:t>provided a</w:t>
            </w:r>
            <w:r w:rsidR="00A822EE" w:rsidRPr="00A61D70">
              <w:rPr>
                <w:rFonts w:ascii="Arial" w:hAnsi="Arial" w:cs="Arial"/>
                <w:sz w:val="21"/>
                <w:szCs w:val="21"/>
              </w:rPr>
              <w:t xml:space="preserve">s </w:t>
            </w:r>
            <w:hyperlink r:id="rId12" w:history="1">
              <w:r w:rsidR="00A822EE" w:rsidRPr="002534D1">
                <w:rPr>
                  <w:rStyle w:val="Hyperlink"/>
                  <w:rFonts w:ascii="Arial" w:hAnsi="Arial" w:cs="Arial"/>
                  <w:sz w:val="21"/>
                  <w:szCs w:val="21"/>
                </w:rPr>
                <w:t>Annex B</w:t>
              </w:r>
            </w:hyperlink>
          </w:p>
        </w:tc>
      </w:tr>
      <w:tr w:rsidR="009C48D9" w:rsidRPr="009C48D9" w:rsidTr="00A61D70">
        <w:tc>
          <w:tcPr>
            <w:tcW w:w="534"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12</w:t>
            </w:r>
          </w:p>
        </w:tc>
        <w:tc>
          <w:tcPr>
            <w:tcW w:w="3685"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Aeronautical, Mechanical, Chemical and Manufacturing Engineering</w:t>
            </w:r>
          </w:p>
        </w:tc>
        <w:tc>
          <w:tcPr>
            <w:tcW w:w="4309" w:type="dxa"/>
            <w:shd w:val="clear" w:color="auto" w:fill="auto"/>
          </w:tcPr>
          <w:p w:rsidR="009C48D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c. HEI-defined specialisms </w:t>
            </w:r>
            <w:r w:rsidRPr="00A61D70">
              <w:rPr>
                <w:rFonts w:ascii="Arial" w:hAnsi="Arial" w:cs="Arial"/>
                <w:b/>
                <w:sz w:val="21"/>
                <w:szCs w:val="21"/>
              </w:rPr>
              <w:t>(research groups where possible)</w:t>
            </w:r>
          </w:p>
        </w:tc>
      </w:tr>
      <w:tr w:rsidR="009C48D9" w:rsidRPr="009C48D9" w:rsidTr="00A61D70">
        <w:tc>
          <w:tcPr>
            <w:tcW w:w="534"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13</w:t>
            </w:r>
          </w:p>
        </w:tc>
        <w:tc>
          <w:tcPr>
            <w:tcW w:w="3685"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Electrical and Electronic Engineering, Metallurgy and Materials</w:t>
            </w:r>
          </w:p>
        </w:tc>
        <w:tc>
          <w:tcPr>
            <w:tcW w:w="4309" w:type="dxa"/>
            <w:shd w:val="clear" w:color="auto" w:fill="auto"/>
          </w:tcPr>
          <w:p w:rsidR="009C48D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c. HEI-defined specialisms </w:t>
            </w:r>
            <w:r w:rsidRPr="00A61D70">
              <w:rPr>
                <w:rFonts w:ascii="Arial" w:hAnsi="Arial" w:cs="Arial"/>
                <w:b/>
                <w:sz w:val="21"/>
                <w:szCs w:val="21"/>
              </w:rPr>
              <w:t>(research groups where possible)</w:t>
            </w:r>
          </w:p>
        </w:tc>
      </w:tr>
      <w:tr w:rsidR="009C48D9" w:rsidRPr="009C48D9" w:rsidTr="00A61D70">
        <w:tc>
          <w:tcPr>
            <w:tcW w:w="534"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14</w:t>
            </w:r>
          </w:p>
        </w:tc>
        <w:tc>
          <w:tcPr>
            <w:tcW w:w="3685"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Civil and Construction Engineering</w:t>
            </w:r>
          </w:p>
        </w:tc>
        <w:tc>
          <w:tcPr>
            <w:tcW w:w="4309" w:type="dxa"/>
            <w:shd w:val="clear" w:color="auto" w:fill="auto"/>
          </w:tcPr>
          <w:p w:rsidR="009C48D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c. HEI-defined specialisms </w:t>
            </w:r>
            <w:r w:rsidRPr="00A61D70">
              <w:rPr>
                <w:rFonts w:ascii="Arial" w:hAnsi="Arial" w:cs="Arial"/>
                <w:b/>
                <w:sz w:val="21"/>
                <w:szCs w:val="21"/>
              </w:rPr>
              <w:t>(research groups where possible)</w:t>
            </w:r>
          </w:p>
        </w:tc>
      </w:tr>
      <w:tr w:rsidR="009C48D9" w:rsidRPr="009C48D9" w:rsidTr="00A61D70">
        <w:tc>
          <w:tcPr>
            <w:tcW w:w="534"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15</w:t>
            </w:r>
          </w:p>
        </w:tc>
        <w:tc>
          <w:tcPr>
            <w:tcW w:w="3685" w:type="dxa"/>
            <w:shd w:val="clear" w:color="auto" w:fill="auto"/>
          </w:tcPr>
          <w:p w:rsidR="009C48D9" w:rsidRPr="00A61D70" w:rsidRDefault="009C48D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 xml:space="preserve">General Engineering </w:t>
            </w:r>
          </w:p>
        </w:tc>
        <w:tc>
          <w:tcPr>
            <w:tcW w:w="4309" w:type="dxa"/>
            <w:shd w:val="clear" w:color="auto" w:fill="auto"/>
          </w:tcPr>
          <w:p w:rsidR="009C48D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c. HEI-defined specialisms </w:t>
            </w:r>
            <w:r w:rsidRPr="00A61D70">
              <w:rPr>
                <w:rFonts w:ascii="Arial" w:hAnsi="Arial" w:cs="Arial"/>
                <w:b/>
                <w:sz w:val="21"/>
                <w:szCs w:val="21"/>
              </w:rPr>
              <w:t>(research groups where possible)</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16</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 xml:space="preserve">Architecture, Built Environment and Planning </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17</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Geography, Environmental Studies and Archaeology</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18</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Economics and Econometrics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c. HEI-defined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19</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Business and Management Studies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20</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Law</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21</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Politics and International Studies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 xml:space="preserve">defined specialisms. </w:t>
            </w:r>
            <w:r w:rsidRPr="00A61D70">
              <w:rPr>
                <w:rFonts w:ascii="Arial" w:hAnsi="Arial" w:cs="Arial"/>
                <w:b/>
                <w:sz w:val="21"/>
                <w:szCs w:val="21"/>
              </w:rPr>
              <w:t xml:space="preserve">In addition </w:t>
            </w:r>
            <w:r w:rsidRPr="00A61D70">
              <w:rPr>
                <w:rFonts w:ascii="Arial" w:hAnsi="Arial" w:cs="Arial"/>
                <w:sz w:val="21"/>
                <w:szCs w:val="21"/>
              </w:rPr>
              <w:t>indicate the regions of the world that formed the substantive focus of the work.</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22</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Social Work and Social Policy</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d. List of specialisms provided at</w:t>
            </w:r>
            <w:r w:rsidR="00A822EE" w:rsidRPr="00A61D70">
              <w:rPr>
                <w:rFonts w:ascii="Arial" w:hAnsi="Arial" w:cs="Arial"/>
                <w:sz w:val="21"/>
                <w:szCs w:val="21"/>
              </w:rPr>
              <w:t xml:space="preserve"> </w:t>
            </w:r>
            <w:hyperlink r:id="rId13" w:history="1">
              <w:r w:rsidR="00A822EE" w:rsidRPr="002534D1">
                <w:rPr>
                  <w:rStyle w:val="Hyperlink"/>
                  <w:rFonts w:ascii="Arial" w:hAnsi="Arial" w:cs="Arial"/>
                  <w:sz w:val="21"/>
                  <w:szCs w:val="21"/>
                </w:rPr>
                <w:t>Annex C</w:t>
              </w:r>
            </w:hyperlink>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23</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 xml:space="preserve">Sociology </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a. UOA descriptor </w:t>
            </w:r>
            <w:r w:rsidRPr="00A61D70">
              <w:rPr>
                <w:rFonts w:ascii="Arial" w:hAnsi="Arial" w:cs="Arial"/>
                <w:b/>
                <w:sz w:val="21"/>
                <w:szCs w:val="21"/>
              </w:rPr>
              <w:t>(from paragraph 19, Part</w:t>
            </w:r>
            <w:r w:rsidR="001945ED" w:rsidRPr="00A61D70">
              <w:rPr>
                <w:rFonts w:ascii="Arial" w:hAnsi="Arial" w:cs="Arial"/>
                <w:b/>
                <w:sz w:val="21"/>
                <w:szCs w:val="21"/>
              </w:rPr>
              <w:t xml:space="preserve"> </w:t>
            </w:r>
            <w:r w:rsidRPr="00A61D70">
              <w:rPr>
                <w:rFonts w:ascii="Arial" w:hAnsi="Arial" w:cs="Arial"/>
                <w:b/>
                <w:sz w:val="21"/>
                <w:szCs w:val="21"/>
              </w:rPr>
              <w:t>2</w:t>
            </w:r>
            <w:r w:rsidR="001945ED" w:rsidRPr="00A61D70">
              <w:rPr>
                <w:rFonts w:ascii="Arial" w:hAnsi="Arial" w:cs="Arial"/>
                <w:b/>
                <w:sz w:val="21"/>
                <w:szCs w:val="21"/>
              </w:rPr>
              <w:t>c</w:t>
            </w:r>
            <w:r w:rsidR="0063447D">
              <w:rPr>
                <w:rFonts w:ascii="Arial" w:hAnsi="Arial" w:cs="Arial"/>
                <w:b/>
                <w:sz w:val="21"/>
                <w:szCs w:val="21"/>
              </w:rPr>
              <w:t xml:space="preserve"> of the ‘</w:t>
            </w:r>
            <w:hyperlink r:id="rId14" w:history="1">
              <w:r w:rsidR="0063447D" w:rsidRPr="0063447D">
                <w:rPr>
                  <w:rStyle w:val="Hyperlink"/>
                  <w:rFonts w:ascii="Arial" w:hAnsi="Arial" w:cs="Arial"/>
                  <w:b/>
                  <w:sz w:val="21"/>
                  <w:szCs w:val="21"/>
                </w:rPr>
                <w:t>panel criteria’</w:t>
              </w:r>
            </w:hyperlink>
            <w:r w:rsidRPr="00A61D70">
              <w:rPr>
                <w:rFonts w:ascii="Arial" w:hAnsi="Arial" w:cs="Arial"/>
                <w:b/>
                <w:sz w:val="21"/>
                <w:szCs w:val="21"/>
              </w:rPr>
              <w:t>)</w:t>
            </w:r>
            <w:r w:rsidRPr="00A61D70">
              <w:rPr>
                <w:rFonts w:ascii="Arial" w:hAnsi="Arial" w:cs="Arial"/>
                <w:sz w:val="21"/>
                <w:szCs w:val="21"/>
              </w:rPr>
              <w:t xml:space="preserve"> </w:t>
            </w:r>
            <w:r w:rsidR="00E62043" w:rsidRPr="00A61D70">
              <w:rPr>
                <w:rFonts w:ascii="Arial" w:hAnsi="Arial" w:cs="Arial"/>
                <w:sz w:val="21"/>
                <w:szCs w:val="21"/>
              </w:rPr>
              <w:t xml:space="preserve">and </w:t>
            </w:r>
            <w:r w:rsidRPr="00A61D70">
              <w:rPr>
                <w:rFonts w:ascii="Arial" w:hAnsi="Arial" w:cs="Arial"/>
                <w:b/>
                <w:sz w:val="21"/>
                <w:szCs w:val="21"/>
              </w:rPr>
              <w:t xml:space="preserve">where appropriate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defined specialisms</w:t>
            </w:r>
          </w:p>
        </w:tc>
      </w:tr>
      <w:tr w:rsidR="00655529" w:rsidRPr="009C48D9" w:rsidTr="00A61D70">
        <w:trPr>
          <w:trHeight w:val="982"/>
        </w:trPr>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lastRenderedPageBreak/>
              <w:t>24</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Anthropology and Development Studies</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r w:rsidRPr="00A61D70">
              <w:rPr>
                <w:rFonts w:ascii="Arial" w:hAnsi="Arial" w:cs="Arial"/>
                <w:b/>
                <w:sz w:val="21"/>
                <w:szCs w:val="21"/>
              </w:rPr>
              <w:t xml:space="preserve"> </w:t>
            </w:r>
            <w:r w:rsidR="00D11310" w:rsidRPr="00A61D70">
              <w:rPr>
                <w:rFonts w:ascii="Arial" w:hAnsi="Arial" w:cs="Arial"/>
                <w:b/>
                <w:sz w:val="21"/>
                <w:szCs w:val="21"/>
              </w:rPr>
              <w:t>In addition</w:t>
            </w:r>
            <w:r w:rsidR="00D11310" w:rsidRPr="00A61D70">
              <w:rPr>
                <w:rFonts w:ascii="Arial" w:hAnsi="Arial" w:cs="Arial"/>
                <w:sz w:val="21"/>
                <w:szCs w:val="21"/>
              </w:rPr>
              <w:t>,</w:t>
            </w:r>
            <w:r w:rsidR="009431D4" w:rsidRPr="00A61D70">
              <w:rPr>
                <w:rFonts w:ascii="Arial" w:hAnsi="Arial" w:cs="Arial"/>
                <w:sz w:val="21"/>
                <w:szCs w:val="21"/>
              </w:rPr>
              <w:t xml:space="preserve"> indicat</w:t>
            </w:r>
            <w:r w:rsidR="00D11310" w:rsidRPr="00A61D70">
              <w:rPr>
                <w:rFonts w:ascii="Arial" w:hAnsi="Arial" w:cs="Arial"/>
                <w:sz w:val="21"/>
                <w:szCs w:val="21"/>
              </w:rPr>
              <w:t>e</w:t>
            </w:r>
            <w:r w:rsidR="009431D4" w:rsidRPr="00A61D70">
              <w:rPr>
                <w:rFonts w:ascii="Arial" w:hAnsi="Arial" w:cs="Arial"/>
                <w:sz w:val="21"/>
                <w:szCs w:val="21"/>
              </w:rPr>
              <w:t xml:space="preserve"> the regions of the world that formed the substantive focus of the work.</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25</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Education</w:t>
            </w:r>
          </w:p>
        </w:tc>
        <w:tc>
          <w:tcPr>
            <w:tcW w:w="4309" w:type="dxa"/>
            <w:shd w:val="clear" w:color="auto" w:fill="auto"/>
          </w:tcPr>
          <w:p w:rsidR="00655529" w:rsidRPr="00A61D70" w:rsidRDefault="00557092"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26</w:t>
            </w:r>
          </w:p>
        </w:tc>
        <w:tc>
          <w:tcPr>
            <w:tcW w:w="3685" w:type="dxa"/>
            <w:shd w:val="clear" w:color="auto" w:fill="auto"/>
          </w:tcPr>
          <w:p w:rsidR="00655529" w:rsidRPr="00A61D70" w:rsidRDefault="00751874" w:rsidP="00A61D70">
            <w:pPr>
              <w:autoSpaceDE w:val="0"/>
              <w:autoSpaceDN w:val="0"/>
              <w:adjustRightInd w:val="0"/>
              <w:spacing w:before="120" w:after="120"/>
              <w:rPr>
                <w:rFonts w:ascii="Arial" w:hAnsi="Arial" w:cs="Arial"/>
                <w:color w:val="000000"/>
                <w:sz w:val="21"/>
                <w:szCs w:val="21"/>
              </w:rPr>
            </w:pPr>
            <w:r>
              <w:rPr>
                <w:rFonts w:ascii="Arial" w:hAnsi="Arial" w:cs="Arial"/>
                <w:color w:val="000000"/>
                <w:sz w:val="21"/>
                <w:szCs w:val="21"/>
              </w:rPr>
              <w:t>Sport and Exercise Sciences, Leisure and Tourism</w:t>
            </w:r>
            <w:r>
              <w:rPr>
                <w:rStyle w:val="FootnoteReference"/>
                <w:rFonts w:ascii="Arial" w:hAnsi="Arial" w:cs="Arial"/>
                <w:color w:val="000000"/>
                <w:sz w:val="21"/>
                <w:szCs w:val="21"/>
              </w:rPr>
              <w:footnoteReference w:id="3"/>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27</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 xml:space="preserve">Area Studies </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28</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Modern Languages</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Pr="00A61D70">
              <w:rPr>
                <w:rFonts w:ascii="Arial" w:hAnsi="Arial" w:cs="Arial"/>
                <w:sz w:val="21"/>
                <w:szCs w:val="21"/>
              </w:rPr>
              <w:t>more d</w:t>
            </w:r>
            <w:r w:rsidR="00E62043" w:rsidRPr="00A61D70">
              <w:rPr>
                <w:rFonts w:ascii="Arial" w:hAnsi="Arial" w:cs="Arial"/>
                <w:sz w:val="21"/>
                <w:szCs w:val="21"/>
              </w:rPr>
              <w:t>etailed HEI-defined specialisms</w:t>
            </w:r>
            <w:r w:rsidRPr="00A61D70">
              <w:rPr>
                <w:rFonts w:ascii="Arial" w:hAnsi="Arial" w:cs="Arial"/>
                <w:sz w:val="21"/>
                <w:szCs w:val="21"/>
              </w:rPr>
              <w:t xml:space="preserve"> </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29</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English Language and Literature</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30</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History</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 xml:space="preserve">defined specialisms. </w:t>
            </w:r>
            <w:r w:rsidRPr="00A61D70">
              <w:rPr>
                <w:rFonts w:ascii="Arial" w:hAnsi="Arial" w:cs="Arial"/>
                <w:b/>
                <w:sz w:val="21"/>
                <w:szCs w:val="21"/>
              </w:rPr>
              <w:t xml:space="preserve">In addition, </w:t>
            </w:r>
            <w:r w:rsidRPr="00A61D70">
              <w:rPr>
                <w:rFonts w:ascii="Arial" w:hAnsi="Arial" w:cs="Arial"/>
                <w:sz w:val="21"/>
                <w:szCs w:val="21"/>
              </w:rPr>
              <w:t>indicate the chronological period: medieval</w:t>
            </w:r>
            <w:r w:rsidR="00E62043" w:rsidRPr="00A61D70">
              <w:rPr>
                <w:rFonts w:ascii="Arial" w:hAnsi="Arial" w:cs="Arial"/>
                <w:sz w:val="21"/>
                <w:szCs w:val="21"/>
              </w:rPr>
              <w:t xml:space="preserve">, </w:t>
            </w:r>
            <w:r w:rsidRPr="00A61D70">
              <w:rPr>
                <w:rFonts w:ascii="Arial" w:hAnsi="Arial" w:cs="Arial"/>
                <w:sz w:val="21"/>
                <w:szCs w:val="21"/>
              </w:rPr>
              <w:t>early modern</w:t>
            </w:r>
            <w:r w:rsidR="00E62043" w:rsidRPr="00A61D70">
              <w:rPr>
                <w:rFonts w:ascii="Arial" w:hAnsi="Arial" w:cs="Arial"/>
                <w:sz w:val="21"/>
                <w:szCs w:val="21"/>
              </w:rPr>
              <w:t xml:space="preserve">, </w:t>
            </w:r>
            <w:r w:rsidRPr="00A61D70">
              <w:rPr>
                <w:rFonts w:ascii="Arial" w:hAnsi="Arial" w:cs="Arial"/>
                <w:sz w:val="21"/>
                <w:szCs w:val="21"/>
              </w:rPr>
              <w:t>18th c</w:t>
            </w:r>
            <w:r w:rsidR="00E62043" w:rsidRPr="00A61D70">
              <w:rPr>
                <w:rFonts w:ascii="Arial" w:hAnsi="Arial" w:cs="Arial"/>
                <w:sz w:val="21"/>
                <w:szCs w:val="21"/>
              </w:rPr>
              <w:t xml:space="preserve">entury, </w:t>
            </w:r>
            <w:r w:rsidRPr="00A61D70">
              <w:rPr>
                <w:rFonts w:ascii="Arial" w:hAnsi="Arial" w:cs="Arial"/>
                <w:sz w:val="21"/>
                <w:szCs w:val="21"/>
              </w:rPr>
              <w:t>19th c</w:t>
            </w:r>
            <w:r w:rsidR="00E62043" w:rsidRPr="00A61D70">
              <w:rPr>
                <w:rFonts w:ascii="Arial" w:hAnsi="Arial" w:cs="Arial"/>
                <w:sz w:val="21"/>
                <w:szCs w:val="21"/>
              </w:rPr>
              <w:t xml:space="preserve">entury, or </w:t>
            </w:r>
            <w:r w:rsidRPr="00A61D70">
              <w:rPr>
                <w:rFonts w:ascii="Arial" w:hAnsi="Arial" w:cs="Arial"/>
                <w:sz w:val="21"/>
                <w:szCs w:val="21"/>
              </w:rPr>
              <w:t>20th c</w:t>
            </w:r>
            <w:r w:rsidR="00E62043" w:rsidRPr="00A61D70">
              <w:rPr>
                <w:rFonts w:ascii="Arial" w:hAnsi="Arial" w:cs="Arial"/>
                <w:sz w:val="21"/>
                <w:szCs w:val="21"/>
              </w:rPr>
              <w:t>entury.</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2"/>
                <w:szCs w:val="22"/>
              </w:rPr>
            </w:pPr>
            <w:r w:rsidRPr="00A61D70">
              <w:rPr>
                <w:rFonts w:ascii="Arial" w:hAnsi="Arial" w:cs="Arial"/>
                <w:color w:val="000000"/>
                <w:sz w:val="22"/>
                <w:szCs w:val="22"/>
              </w:rPr>
              <w:t>31</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2"/>
                <w:szCs w:val="22"/>
              </w:rPr>
            </w:pPr>
            <w:r w:rsidRPr="00A61D70">
              <w:rPr>
                <w:rFonts w:ascii="Arial" w:hAnsi="Arial" w:cs="Arial"/>
                <w:color w:val="000000"/>
                <w:sz w:val="22"/>
                <w:szCs w:val="22"/>
              </w:rPr>
              <w:t>Classics</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32</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Philosophy</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a. UOA descriptor</w:t>
            </w:r>
            <w:r w:rsidR="00E62043" w:rsidRPr="00A61D70">
              <w:rPr>
                <w:rFonts w:ascii="Arial" w:hAnsi="Arial" w:cs="Arial"/>
                <w:sz w:val="21"/>
                <w:szCs w:val="21"/>
              </w:rPr>
              <w:t xml:space="preserve"> and</w:t>
            </w:r>
            <w:r w:rsidRPr="00A61D70">
              <w:rPr>
                <w:rFonts w:ascii="Arial" w:hAnsi="Arial" w:cs="Arial"/>
                <w:sz w:val="21"/>
                <w:szCs w:val="21"/>
              </w:rPr>
              <w:t xml:space="preserve"> </w:t>
            </w:r>
            <w:r w:rsidRPr="00A61D70">
              <w:rPr>
                <w:rFonts w:ascii="Arial" w:hAnsi="Arial" w:cs="Arial"/>
                <w:b/>
                <w:sz w:val="21"/>
                <w:szCs w:val="21"/>
              </w:rPr>
              <w:t xml:space="preserve">where appropriate </w:t>
            </w:r>
            <w:r w:rsidR="00E62043" w:rsidRPr="00A61D70">
              <w:rPr>
                <w:rFonts w:ascii="Arial" w:hAnsi="Arial" w:cs="Arial"/>
                <w:sz w:val="21"/>
                <w:szCs w:val="21"/>
              </w:rPr>
              <w:t>more detailed HEI-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33</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Theology and Religious Studies </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c. HEI-defined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34</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 xml:space="preserve">Art and Design: History, Practice and Theory </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c. HEI-defined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35</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Music, Drama, Dance and Performing Arts </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w:t>
            </w:r>
            <w:r w:rsidR="00E62043" w:rsidRPr="00A61D70">
              <w:rPr>
                <w:rFonts w:ascii="Arial" w:hAnsi="Arial" w:cs="Arial"/>
                <w:sz w:val="21"/>
                <w:szCs w:val="21"/>
              </w:rPr>
              <w:t>I-</w:t>
            </w:r>
            <w:r w:rsidRPr="00A61D70">
              <w:rPr>
                <w:rFonts w:ascii="Arial" w:hAnsi="Arial" w:cs="Arial"/>
                <w:sz w:val="21"/>
                <w:szCs w:val="21"/>
              </w:rPr>
              <w:t>defined specialisms</w:t>
            </w:r>
          </w:p>
        </w:tc>
      </w:tr>
      <w:tr w:rsidR="00655529" w:rsidRPr="009C48D9" w:rsidTr="00A61D70">
        <w:tc>
          <w:tcPr>
            <w:tcW w:w="534"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36</w:t>
            </w:r>
          </w:p>
        </w:tc>
        <w:tc>
          <w:tcPr>
            <w:tcW w:w="3685" w:type="dxa"/>
            <w:shd w:val="clear" w:color="auto" w:fill="auto"/>
          </w:tcPr>
          <w:p w:rsidR="00655529" w:rsidRPr="00A61D70" w:rsidRDefault="00655529" w:rsidP="00A61D70">
            <w:pPr>
              <w:autoSpaceDE w:val="0"/>
              <w:autoSpaceDN w:val="0"/>
              <w:adjustRightInd w:val="0"/>
              <w:spacing w:before="120" w:after="120"/>
              <w:rPr>
                <w:rFonts w:ascii="Arial" w:hAnsi="Arial" w:cs="Arial"/>
                <w:color w:val="000000"/>
                <w:sz w:val="21"/>
                <w:szCs w:val="21"/>
              </w:rPr>
            </w:pPr>
            <w:r w:rsidRPr="00A61D70">
              <w:rPr>
                <w:rFonts w:ascii="Arial" w:hAnsi="Arial" w:cs="Arial"/>
                <w:color w:val="000000"/>
                <w:sz w:val="21"/>
                <w:szCs w:val="21"/>
              </w:rPr>
              <w:t>Communication, Cultural and Media Studies, Library and Information Management </w:t>
            </w:r>
          </w:p>
        </w:tc>
        <w:tc>
          <w:tcPr>
            <w:tcW w:w="4309" w:type="dxa"/>
            <w:shd w:val="clear" w:color="auto" w:fill="auto"/>
          </w:tcPr>
          <w:p w:rsidR="00655529" w:rsidRPr="00A61D70" w:rsidRDefault="000C7274" w:rsidP="00A61D70">
            <w:pPr>
              <w:spacing w:before="120" w:line="360" w:lineRule="auto"/>
              <w:rPr>
                <w:rFonts w:ascii="Arial" w:hAnsi="Arial" w:cs="Arial"/>
                <w:sz w:val="21"/>
                <w:szCs w:val="21"/>
              </w:rPr>
            </w:pPr>
            <w:r w:rsidRPr="00A61D70">
              <w:rPr>
                <w:rFonts w:ascii="Arial" w:hAnsi="Arial" w:cs="Arial"/>
                <w:sz w:val="21"/>
                <w:szCs w:val="21"/>
              </w:rPr>
              <w:t xml:space="preserve">b. UOA descriptor </w:t>
            </w:r>
            <w:r w:rsidRPr="00A61D70">
              <w:rPr>
                <w:rFonts w:ascii="Arial" w:hAnsi="Arial" w:cs="Arial"/>
                <w:b/>
                <w:sz w:val="21"/>
                <w:szCs w:val="21"/>
              </w:rPr>
              <w:t xml:space="preserve">and </w:t>
            </w:r>
            <w:r w:rsidRPr="00A61D70">
              <w:rPr>
                <w:rFonts w:ascii="Arial" w:hAnsi="Arial" w:cs="Arial"/>
                <w:sz w:val="21"/>
                <w:szCs w:val="21"/>
              </w:rPr>
              <w:t>more detailed HEI</w:t>
            </w:r>
            <w:r w:rsidR="00E62043" w:rsidRPr="00A61D70">
              <w:rPr>
                <w:rFonts w:ascii="Arial" w:hAnsi="Arial" w:cs="Arial"/>
                <w:sz w:val="21"/>
                <w:szCs w:val="21"/>
              </w:rPr>
              <w:t>-</w:t>
            </w:r>
            <w:r w:rsidRPr="00A61D70">
              <w:rPr>
                <w:rFonts w:ascii="Arial" w:hAnsi="Arial" w:cs="Arial"/>
                <w:sz w:val="21"/>
                <w:szCs w:val="21"/>
              </w:rPr>
              <w:t>defined specialisms</w:t>
            </w:r>
          </w:p>
        </w:tc>
      </w:tr>
    </w:tbl>
    <w:p w:rsidR="003D76D2" w:rsidRDefault="003D76D2" w:rsidP="00E94C8B">
      <w:pPr>
        <w:spacing w:line="360" w:lineRule="auto"/>
        <w:jc w:val="both"/>
        <w:rPr>
          <w:rFonts w:ascii="Arial" w:hAnsi="Arial" w:cs="Arial"/>
          <w:sz w:val="21"/>
          <w:szCs w:val="21"/>
        </w:rPr>
      </w:pPr>
    </w:p>
    <w:p w:rsidR="001B52A4" w:rsidRPr="00BF7316" w:rsidRDefault="001B52A4" w:rsidP="00E94C8B">
      <w:pPr>
        <w:spacing w:line="360" w:lineRule="auto"/>
        <w:jc w:val="both"/>
        <w:rPr>
          <w:rFonts w:ascii="Arial" w:hAnsi="Arial" w:cs="Arial"/>
          <w:sz w:val="21"/>
          <w:szCs w:val="21"/>
        </w:rPr>
      </w:pPr>
    </w:p>
    <w:sectPr w:rsidR="001B52A4" w:rsidRPr="00BF7316" w:rsidSect="00333971">
      <w:pgSz w:w="11906" w:h="16838"/>
      <w:pgMar w:top="1134" w:right="1797" w:bottom="1077" w:left="1797" w:header="708" w:footer="708" w:gutter="0"/>
      <w:paperSrc w:first="259" w:other="25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F1D" w:rsidRDefault="00722F1D" w:rsidP="00C962D1">
      <w:r>
        <w:separator/>
      </w:r>
    </w:p>
  </w:endnote>
  <w:endnote w:type="continuationSeparator" w:id="0">
    <w:p w:rsidR="00722F1D" w:rsidRDefault="00722F1D" w:rsidP="00C962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F1D" w:rsidRDefault="00722F1D" w:rsidP="00C962D1">
      <w:r>
        <w:separator/>
      </w:r>
    </w:p>
  </w:footnote>
  <w:footnote w:type="continuationSeparator" w:id="0">
    <w:p w:rsidR="00722F1D" w:rsidRDefault="00722F1D" w:rsidP="00C962D1">
      <w:r>
        <w:continuationSeparator/>
      </w:r>
    </w:p>
  </w:footnote>
  <w:footnote w:id="1">
    <w:p w:rsidR="00AB7219" w:rsidRPr="00C962D1" w:rsidRDefault="00AB7219" w:rsidP="00CE2975">
      <w:pPr>
        <w:pStyle w:val="FootnoteText"/>
        <w:rPr>
          <w:sz w:val="18"/>
        </w:rPr>
      </w:pPr>
      <w:r>
        <w:rPr>
          <w:rStyle w:val="FootnoteReference"/>
        </w:rPr>
        <w:footnoteRef/>
      </w:r>
      <w:r>
        <w:t xml:space="preserve"> </w:t>
      </w:r>
      <w:r w:rsidRPr="00C962D1">
        <w:rPr>
          <w:rFonts w:ascii="Arial" w:hAnsi="Arial" w:cs="Arial"/>
          <w:szCs w:val="21"/>
        </w:rPr>
        <w:t xml:space="preserve">Where </w:t>
      </w:r>
      <w:r>
        <w:rPr>
          <w:rFonts w:ascii="Arial" w:hAnsi="Arial" w:cs="Arial"/>
          <w:szCs w:val="21"/>
        </w:rPr>
        <w:t xml:space="preserve">the </w:t>
      </w:r>
      <w:r w:rsidRPr="00C962D1">
        <w:rPr>
          <w:rFonts w:ascii="Arial" w:hAnsi="Arial" w:cs="Arial"/>
          <w:szCs w:val="21"/>
        </w:rPr>
        <w:t>HEI ha</w:t>
      </w:r>
      <w:r>
        <w:rPr>
          <w:rFonts w:ascii="Arial" w:hAnsi="Arial" w:cs="Arial"/>
          <w:szCs w:val="21"/>
        </w:rPr>
        <w:t>s</w:t>
      </w:r>
      <w:r w:rsidRPr="00C962D1">
        <w:rPr>
          <w:rFonts w:ascii="Arial" w:hAnsi="Arial" w:cs="Arial"/>
          <w:szCs w:val="21"/>
        </w:rPr>
        <w:t xml:space="preserve"> been authorised to return multiple submissions in </w:t>
      </w:r>
      <w:r>
        <w:rPr>
          <w:rFonts w:ascii="Arial" w:hAnsi="Arial" w:cs="Arial"/>
          <w:szCs w:val="21"/>
        </w:rPr>
        <w:t>a</w:t>
      </w:r>
      <w:r w:rsidRPr="00C962D1">
        <w:rPr>
          <w:rFonts w:ascii="Arial" w:hAnsi="Arial" w:cs="Arial"/>
          <w:szCs w:val="21"/>
        </w:rPr>
        <w:t xml:space="preserve"> UOA, </w:t>
      </w:r>
      <w:r>
        <w:rPr>
          <w:rFonts w:ascii="Arial" w:hAnsi="Arial" w:cs="Arial"/>
          <w:szCs w:val="21"/>
        </w:rPr>
        <w:t xml:space="preserve">a single return to the survey should be made, providing data for all submissions in that UOA combined. </w:t>
      </w:r>
    </w:p>
  </w:footnote>
  <w:footnote w:id="2">
    <w:p w:rsidR="00AB7219" w:rsidRPr="00C962D1" w:rsidRDefault="00AB7219" w:rsidP="00CE2975">
      <w:pPr>
        <w:jc w:val="both"/>
        <w:rPr>
          <w:rFonts w:ascii="Arial" w:hAnsi="Arial" w:cs="Arial"/>
          <w:sz w:val="20"/>
          <w:szCs w:val="21"/>
        </w:rPr>
      </w:pPr>
      <w:r>
        <w:rPr>
          <w:rStyle w:val="FootnoteReference"/>
        </w:rPr>
        <w:footnoteRef/>
      </w:r>
      <w:r>
        <w:t xml:space="preserve"> </w:t>
      </w:r>
      <w:r w:rsidRPr="00C962D1">
        <w:rPr>
          <w:rFonts w:ascii="Arial" w:hAnsi="Arial" w:cs="Arial"/>
          <w:sz w:val="20"/>
          <w:szCs w:val="21"/>
        </w:rPr>
        <w:t xml:space="preserve">Where </w:t>
      </w:r>
      <w:r>
        <w:rPr>
          <w:rFonts w:ascii="Arial" w:hAnsi="Arial" w:cs="Arial"/>
          <w:sz w:val="20"/>
          <w:szCs w:val="21"/>
        </w:rPr>
        <w:t xml:space="preserve">an </w:t>
      </w:r>
      <w:r w:rsidRPr="00C962D1">
        <w:rPr>
          <w:rFonts w:ascii="Arial" w:hAnsi="Arial" w:cs="Arial"/>
          <w:sz w:val="20"/>
          <w:szCs w:val="21"/>
        </w:rPr>
        <w:t xml:space="preserve">individual will be contributing </w:t>
      </w:r>
      <w:r>
        <w:rPr>
          <w:rFonts w:ascii="Arial" w:hAnsi="Arial" w:cs="Arial"/>
          <w:sz w:val="20"/>
          <w:szCs w:val="21"/>
        </w:rPr>
        <w:t xml:space="preserve">outputs </w:t>
      </w:r>
      <w:r w:rsidRPr="00C962D1">
        <w:rPr>
          <w:rFonts w:ascii="Arial" w:hAnsi="Arial" w:cs="Arial"/>
          <w:sz w:val="20"/>
          <w:szCs w:val="21"/>
        </w:rPr>
        <w:t xml:space="preserve">to multiple </w:t>
      </w:r>
      <w:r>
        <w:rPr>
          <w:rFonts w:ascii="Arial" w:hAnsi="Arial" w:cs="Arial"/>
          <w:sz w:val="20"/>
          <w:szCs w:val="21"/>
        </w:rPr>
        <w:t xml:space="preserve">research </w:t>
      </w:r>
      <w:r w:rsidRPr="00C962D1">
        <w:rPr>
          <w:rFonts w:ascii="Arial" w:hAnsi="Arial" w:cs="Arial"/>
          <w:sz w:val="20"/>
          <w:szCs w:val="21"/>
        </w:rPr>
        <w:t>specialisms,</w:t>
      </w:r>
      <w:r>
        <w:rPr>
          <w:rFonts w:ascii="Arial" w:hAnsi="Arial" w:cs="Arial"/>
          <w:sz w:val="20"/>
          <w:szCs w:val="21"/>
        </w:rPr>
        <w:t xml:space="preserve"> </w:t>
      </w:r>
      <w:r w:rsidRPr="00C962D1">
        <w:rPr>
          <w:rFonts w:ascii="Arial" w:hAnsi="Arial" w:cs="Arial"/>
          <w:sz w:val="20"/>
          <w:szCs w:val="21"/>
        </w:rPr>
        <w:t>for the purposes of the survey they should be apportioned between th</w:t>
      </w:r>
      <w:r>
        <w:rPr>
          <w:rFonts w:ascii="Arial" w:hAnsi="Arial" w:cs="Arial"/>
          <w:sz w:val="20"/>
          <w:szCs w:val="21"/>
        </w:rPr>
        <w:t>ose</w:t>
      </w:r>
      <w:r w:rsidRPr="00C962D1">
        <w:rPr>
          <w:rFonts w:ascii="Arial" w:hAnsi="Arial" w:cs="Arial"/>
          <w:sz w:val="20"/>
          <w:szCs w:val="21"/>
        </w:rPr>
        <w:t xml:space="preserve"> specialisms</w:t>
      </w:r>
      <w:r>
        <w:rPr>
          <w:rFonts w:ascii="Arial" w:hAnsi="Arial" w:cs="Arial"/>
          <w:sz w:val="20"/>
          <w:szCs w:val="21"/>
        </w:rPr>
        <w:t xml:space="preserve">. (For example, if an individual will be returned with two outputs in each of two specialisms, the headcount of that individual should be 0.5 in each of the two specialisms).  </w:t>
      </w:r>
    </w:p>
    <w:p w:rsidR="00AB7219" w:rsidRDefault="00AB7219">
      <w:pPr>
        <w:pStyle w:val="FootnoteText"/>
      </w:pPr>
    </w:p>
  </w:footnote>
  <w:footnote w:id="3">
    <w:p w:rsidR="00751874" w:rsidRPr="00751874" w:rsidRDefault="00751874">
      <w:pPr>
        <w:pStyle w:val="FootnoteText"/>
        <w:rPr>
          <w:rFonts w:ascii="Arial" w:hAnsi="Arial" w:cs="Arial"/>
        </w:rPr>
      </w:pPr>
      <w:r w:rsidRPr="00751874">
        <w:rPr>
          <w:rStyle w:val="FootnoteReference"/>
          <w:rFonts w:ascii="Arial" w:hAnsi="Arial" w:cs="Arial"/>
        </w:rPr>
        <w:footnoteRef/>
      </w:r>
      <w:r w:rsidRPr="00751874">
        <w:rPr>
          <w:rFonts w:ascii="Arial" w:hAnsi="Arial" w:cs="Arial"/>
        </w:rPr>
        <w:t xml:space="preserve"> Name of </w:t>
      </w:r>
      <w:r w:rsidR="0046304D">
        <w:rPr>
          <w:rFonts w:ascii="Arial" w:hAnsi="Arial" w:cs="Arial"/>
        </w:rPr>
        <w:t>UOA</w:t>
      </w:r>
      <w:r w:rsidRPr="00751874">
        <w:rPr>
          <w:rFonts w:ascii="Arial" w:hAnsi="Arial" w:cs="Arial"/>
        </w:rPr>
        <w:t xml:space="preserve"> was updated to</w:t>
      </w:r>
      <w:r w:rsidR="008C7982">
        <w:rPr>
          <w:rFonts w:ascii="Arial" w:hAnsi="Arial" w:cs="Arial"/>
        </w:rPr>
        <w:t xml:space="preserve"> reflect</w:t>
      </w:r>
      <w:r w:rsidRPr="00751874">
        <w:rPr>
          <w:rFonts w:ascii="Arial" w:hAnsi="Arial" w:cs="Arial"/>
        </w:rPr>
        <w:t xml:space="preserve"> </w:t>
      </w:r>
      <w:r w:rsidR="008C7982">
        <w:rPr>
          <w:rFonts w:ascii="Arial" w:hAnsi="Arial" w:cs="Arial"/>
        </w:rPr>
        <w:t xml:space="preserve">the </w:t>
      </w:r>
      <w:r w:rsidRPr="00751874">
        <w:rPr>
          <w:rFonts w:ascii="Arial" w:hAnsi="Arial" w:cs="Arial"/>
        </w:rPr>
        <w:t>full name</w:t>
      </w:r>
      <w:r w:rsidR="008C7982">
        <w:rPr>
          <w:rFonts w:ascii="Arial" w:hAnsi="Arial" w:cs="Arial"/>
        </w:rPr>
        <w:t xml:space="preserve"> of this unit</w:t>
      </w:r>
      <w:r>
        <w:rPr>
          <w:rFonts w:ascii="Arial" w:hAnsi="Arial" w:cs="Arial"/>
        </w:rPr>
        <w:t xml:space="preserve"> (October 2012)</w:t>
      </w:r>
      <w:r w:rsidRPr="00751874">
        <w:rPr>
          <w:rFonts w:ascii="Arial" w:hAnsi="Arial" w:cs="Aria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D5C"/>
    <w:multiLevelType w:val="hybridMultilevel"/>
    <w:tmpl w:val="77AA566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05971F11"/>
    <w:multiLevelType w:val="hybridMultilevel"/>
    <w:tmpl w:val="0434C2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nsid w:val="10B933DF"/>
    <w:multiLevelType w:val="hybridMultilevel"/>
    <w:tmpl w:val="6C78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C35C98"/>
    <w:multiLevelType w:val="hybridMultilevel"/>
    <w:tmpl w:val="F2C29CCE"/>
    <w:lvl w:ilvl="0" w:tplc="5E5C569C">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F565783"/>
    <w:multiLevelType w:val="multilevel"/>
    <w:tmpl w:val="D1B831DC"/>
    <w:name w:val="HEFCE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
    <w:nsid w:val="443C7E83"/>
    <w:multiLevelType w:val="hybridMultilevel"/>
    <w:tmpl w:val="76F2B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141AB9"/>
    <w:multiLevelType w:val="hybridMultilevel"/>
    <w:tmpl w:val="CA3CE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8E1FFA"/>
    <w:multiLevelType w:val="hybridMultilevel"/>
    <w:tmpl w:val="BE7E7F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5F8F2CAA"/>
    <w:multiLevelType w:val="multilevel"/>
    <w:tmpl w:val="2474EEC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9">
    <w:nsid w:val="65D0272D"/>
    <w:multiLevelType w:val="hybridMultilevel"/>
    <w:tmpl w:val="44E2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63B238E"/>
    <w:multiLevelType w:val="hybridMultilevel"/>
    <w:tmpl w:val="57EA0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4BE5CF2"/>
    <w:multiLevelType w:val="hybridMultilevel"/>
    <w:tmpl w:val="E3746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63804AC"/>
    <w:multiLevelType w:val="hybridMultilevel"/>
    <w:tmpl w:val="EBB8803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6"/>
  </w:num>
  <w:num w:numId="12">
    <w:abstractNumId w:val="1"/>
  </w:num>
  <w:num w:numId="13">
    <w:abstractNumId w:val="7"/>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52A4"/>
    <w:rsid w:val="00026773"/>
    <w:rsid w:val="0003017E"/>
    <w:rsid w:val="000667AE"/>
    <w:rsid w:val="000800CE"/>
    <w:rsid w:val="000A3BF7"/>
    <w:rsid w:val="000B40E9"/>
    <w:rsid w:val="000C3400"/>
    <w:rsid w:val="000C7274"/>
    <w:rsid w:val="000D65A4"/>
    <w:rsid w:val="000E04F1"/>
    <w:rsid w:val="000F29C1"/>
    <w:rsid w:val="001073FC"/>
    <w:rsid w:val="00116F4A"/>
    <w:rsid w:val="001276AD"/>
    <w:rsid w:val="00146EBC"/>
    <w:rsid w:val="00150CDA"/>
    <w:rsid w:val="001539E5"/>
    <w:rsid w:val="0015694D"/>
    <w:rsid w:val="0016700B"/>
    <w:rsid w:val="001945ED"/>
    <w:rsid w:val="001B52A4"/>
    <w:rsid w:val="00250F29"/>
    <w:rsid w:val="002534D1"/>
    <w:rsid w:val="00295DD6"/>
    <w:rsid w:val="002B604B"/>
    <w:rsid w:val="002C3BDB"/>
    <w:rsid w:val="002F2984"/>
    <w:rsid w:val="003022BE"/>
    <w:rsid w:val="003205DA"/>
    <w:rsid w:val="00333971"/>
    <w:rsid w:val="003365A7"/>
    <w:rsid w:val="00380FCB"/>
    <w:rsid w:val="003C77B4"/>
    <w:rsid w:val="003D76D2"/>
    <w:rsid w:val="003E3EC5"/>
    <w:rsid w:val="004620DF"/>
    <w:rsid w:val="0046304D"/>
    <w:rsid w:val="004C3A9D"/>
    <w:rsid w:val="004D365B"/>
    <w:rsid w:val="004D6256"/>
    <w:rsid w:val="004F2E04"/>
    <w:rsid w:val="00513314"/>
    <w:rsid w:val="00532941"/>
    <w:rsid w:val="00543A21"/>
    <w:rsid w:val="005462B4"/>
    <w:rsid w:val="00552EE1"/>
    <w:rsid w:val="00555115"/>
    <w:rsid w:val="00557092"/>
    <w:rsid w:val="0063447D"/>
    <w:rsid w:val="0065149B"/>
    <w:rsid w:val="00655529"/>
    <w:rsid w:val="00662F45"/>
    <w:rsid w:val="00664767"/>
    <w:rsid w:val="006730E6"/>
    <w:rsid w:val="00722F1D"/>
    <w:rsid w:val="00751874"/>
    <w:rsid w:val="00831BC1"/>
    <w:rsid w:val="00836C1A"/>
    <w:rsid w:val="00880ED7"/>
    <w:rsid w:val="008A443A"/>
    <w:rsid w:val="008C0909"/>
    <w:rsid w:val="008C7982"/>
    <w:rsid w:val="008E353A"/>
    <w:rsid w:val="008F4168"/>
    <w:rsid w:val="009309E9"/>
    <w:rsid w:val="009431D4"/>
    <w:rsid w:val="00984C50"/>
    <w:rsid w:val="009B2250"/>
    <w:rsid w:val="009C48D9"/>
    <w:rsid w:val="009C7DFD"/>
    <w:rsid w:val="00A10D70"/>
    <w:rsid w:val="00A21294"/>
    <w:rsid w:val="00A61D70"/>
    <w:rsid w:val="00A822EE"/>
    <w:rsid w:val="00A94263"/>
    <w:rsid w:val="00AB3FE9"/>
    <w:rsid w:val="00AB7219"/>
    <w:rsid w:val="00AD2ED8"/>
    <w:rsid w:val="00AF5962"/>
    <w:rsid w:val="00B1008C"/>
    <w:rsid w:val="00B41B7F"/>
    <w:rsid w:val="00B538CD"/>
    <w:rsid w:val="00BD5726"/>
    <w:rsid w:val="00BE1AFD"/>
    <w:rsid w:val="00BF4AF5"/>
    <w:rsid w:val="00BF7316"/>
    <w:rsid w:val="00C052E6"/>
    <w:rsid w:val="00C05BE3"/>
    <w:rsid w:val="00C25D56"/>
    <w:rsid w:val="00C4682C"/>
    <w:rsid w:val="00C508CF"/>
    <w:rsid w:val="00C55F2E"/>
    <w:rsid w:val="00C85706"/>
    <w:rsid w:val="00C962D1"/>
    <w:rsid w:val="00CD203B"/>
    <w:rsid w:val="00CE2975"/>
    <w:rsid w:val="00CF7D4E"/>
    <w:rsid w:val="00D11310"/>
    <w:rsid w:val="00D3114D"/>
    <w:rsid w:val="00D64813"/>
    <w:rsid w:val="00D7262D"/>
    <w:rsid w:val="00DC297D"/>
    <w:rsid w:val="00DC4F3E"/>
    <w:rsid w:val="00E16C51"/>
    <w:rsid w:val="00E62043"/>
    <w:rsid w:val="00E71E15"/>
    <w:rsid w:val="00E80A5C"/>
    <w:rsid w:val="00E94C8B"/>
    <w:rsid w:val="00EB3B5D"/>
    <w:rsid w:val="00EC5C01"/>
    <w:rsid w:val="00ED63A5"/>
    <w:rsid w:val="00EF0482"/>
    <w:rsid w:val="00EF502F"/>
    <w:rsid w:val="00F11986"/>
    <w:rsid w:val="00F12053"/>
    <w:rsid w:val="00F41138"/>
    <w:rsid w:val="00F7718B"/>
    <w:rsid w:val="00F97146"/>
    <w:rsid w:val="00FB1AC6"/>
    <w:rsid w:val="00FC30F4"/>
    <w:rsid w:val="00FC534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6AD"/>
    <w:rPr>
      <w:sz w:val="24"/>
      <w:szCs w:val="24"/>
    </w:rPr>
  </w:style>
  <w:style w:type="paragraph" w:styleId="Heading2">
    <w:name w:val="heading 2"/>
    <w:basedOn w:val="Normal"/>
    <w:link w:val="Heading2Char"/>
    <w:uiPriority w:val="9"/>
    <w:semiHidden/>
    <w:unhideWhenUsed/>
    <w:qFormat/>
    <w:rsid w:val="00BE1AFD"/>
    <w:pPr>
      <w:keepNext/>
      <w:spacing w:after="120"/>
      <w:outlineLvl w:val="1"/>
    </w:pPr>
    <w:rPr>
      <w:rFonts w:ascii="Calibri" w:eastAsia="Calibri" w:hAnsi="Calibri"/>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13314"/>
    <w:rPr>
      <w:rFonts w:ascii="Tahoma" w:hAnsi="Tahoma"/>
      <w:sz w:val="16"/>
      <w:szCs w:val="16"/>
      <w:lang/>
    </w:rPr>
  </w:style>
  <w:style w:type="character" w:customStyle="1" w:styleId="BalloonTextChar">
    <w:name w:val="Balloon Text Char"/>
    <w:link w:val="BalloonText"/>
    <w:rsid w:val="00513314"/>
    <w:rPr>
      <w:rFonts w:ascii="Tahoma" w:hAnsi="Tahoma" w:cs="Tahoma"/>
      <w:sz w:val="16"/>
      <w:szCs w:val="16"/>
    </w:rPr>
  </w:style>
  <w:style w:type="character" w:customStyle="1" w:styleId="Heading2Char">
    <w:name w:val="Heading 2 Char"/>
    <w:link w:val="Heading2"/>
    <w:uiPriority w:val="9"/>
    <w:semiHidden/>
    <w:rsid w:val="00BE1AFD"/>
    <w:rPr>
      <w:rFonts w:ascii="Calibri" w:eastAsia="Calibri" w:hAnsi="Calibri"/>
      <w:b/>
      <w:bCs/>
      <w:sz w:val="28"/>
      <w:szCs w:val="28"/>
    </w:rPr>
  </w:style>
  <w:style w:type="character" w:styleId="Hyperlink">
    <w:name w:val="Hyperlink"/>
    <w:uiPriority w:val="99"/>
    <w:unhideWhenUsed/>
    <w:rsid w:val="00BE1AFD"/>
    <w:rPr>
      <w:color w:val="0000FF"/>
      <w:u w:val="single"/>
    </w:rPr>
  </w:style>
  <w:style w:type="character" w:styleId="CommentReference">
    <w:name w:val="annotation reference"/>
    <w:rsid w:val="00C4682C"/>
    <w:rPr>
      <w:sz w:val="16"/>
      <w:szCs w:val="16"/>
    </w:rPr>
  </w:style>
  <w:style w:type="paragraph" w:styleId="CommentText">
    <w:name w:val="annotation text"/>
    <w:basedOn w:val="Normal"/>
    <w:link w:val="CommentTextChar"/>
    <w:rsid w:val="00C4682C"/>
    <w:rPr>
      <w:sz w:val="20"/>
      <w:szCs w:val="20"/>
    </w:rPr>
  </w:style>
  <w:style w:type="character" w:customStyle="1" w:styleId="CommentTextChar">
    <w:name w:val="Comment Text Char"/>
    <w:basedOn w:val="DefaultParagraphFont"/>
    <w:link w:val="CommentText"/>
    <w:rsid w:val="00C4682C"/>
  </w:style>
  <w:style w:type="paragraph" w:styleId="CommentSubject">
    <w:name w:val="annotation subject"/>
    <w:basedOn w:val="CommentText"/>
    <w:next w:val="CommentText"/>
    <w:link w:val="CommentSubjectChar"/>
    <w:rsid w:val="00C4682C"/>
    <w:rPr>
      <w:b/>
      <w:bCs/>
      <w:lang/>
    </w:rPr>
  </w:style>
  <w:style w:type="character" w:customStyle="1" w:styleId="CommentSubjectChar">
    <w:name w:val="Comment Subject Char"/>
    <w:link w:val="CommentSubject"/>
    <w:rsid w:val="00C4682C"/>
    <w:rPr>
      <w:b/>
      <w:bCs/>
    </w:rPr>
  </w:style>
  <w:style w:type="table" w:styleId="TableGrid">
    <w:name w:val="Table Grid"/>
    <w:basedOn w:val="TableNormal"/>
    <w:rsid w:val="00BF7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502F"/>
    <w:rPr>
      <w:rFonts w:ascii="Consolas" w:eastAsia="Calibri" w:hAnsi="Consolas"/>
      <w:sz w:val="21"/>
      <w:szCs w:val="21"/>
      <w:lang w:eastAsia="en-US"/>
    </w:rPr>
  </w:style>
  <w:style w:type="character" w:customStyle="1" w:styleId="PlainTextChar">
    <w:name w:val="Plain Text Char"/>
    <w:link w:val="PlainText"/>
    <w:uiPriority w:val="99"/>
    <w:rsid w:val="00EF502F"/>
    <w:rPr>
      <w:rFonts w:ascii="Consolas" w:eastAsia="Calibri" w:hAnsi="Consolas" w:cs="Times New Roman"/>
      <w:sz w:val="21"/>
      <w:szCs w:val="21"/>
      <w:lang w:eastAsia="en-US"/>
    </w:rPr>
  </w:style>
  <w:style w:type="character" w:customStyle="1" w:styleId="apple-converted-space">
    <w:name w:val="apple-converted-space"/>
    <w:basedOn w:val="DefaultParagraphFont"/>
    <w:rsid w:val="003D76D2"/>
  </w:style>
  <w:style w:type="paragraph" w:styleId="ListParagraph">
    <w:name w:val="List Paragraph"/>
    <w:basedOn w:val="Normal"/>
    <w:uiPriority w:val="34"/>
    <w:qFormat/>
    <w:rsid w:val="00C05BE3"/>
    <w:pPr>
      <w:ind w:left="720"/>
      <w:contextualSpacing/>
    </w:pPr>
  </w:style>
  <w:style w:type="paragraph" w:styleId="FootnoteText">
    <w:name w:val="footnote text"/>
    <w:basedOn w:val="Normal"/>
    <w:link w:val="FootnoteTextChar"/>
    <w:rsid w:val="00C962D1"/>
    <w:rPr>
      <w:sz w:val="20"/>
      <w:szCs w:val="20"/>
    </w:rPr>
  </w:style>
  <w:style w:type="character" w:customStyle="1" w:styleId="FootnoteTextChar">
    <w:name w:val="Footnote Text Char"/>
    <w:basedOn w:val="DefaultParagraphFont"/>
    <w:link w:val="FootnoteText"/>
    <w:rsid w:val="00C962D1"/>
  </w:style>
  <w:style w:type="character" w:styleId="FootnoteReference">
    <w:name w:val="footnote reference"/>
    <w:rsid w:val="00C962D1"/>
    <w:rPr>
      <w:vertAlign w:val="superscript"/>
    </w:rPr>
  </w:style>
</w:styles>
</file>

<file path=word/webSettings.xml><?xml version="1.0" encoding="utf-8"?>
<w:webSettings xmlns:r="http://schemas.openxmlformats.org/officeDocument/2006/relationships" xmlns:w="http://schemas.openxmlformats.org/wordprocessingml/2006/main">
  <w:divs>
    <w:div w:id="132405564">
      <w:bodyDiv w:val="1"/>
      <w:marLeft w:val="0"/>
      <w:marRight w:val="0"/>
      <w:marTop w:val="0"/>
      <w:marBottom w:val="0"/>
      <w:divBdr>
        <w:top w:val="none" w:sz="0" w:space="0" w:color="auto"/>
        <w:left w:val="none" w:sz="0" w:space="0" w:color="auto"/>
        <w:bottom w:val="none" w:sz="0" w:space="0" w:color="auto"/>
        <w:right w:val="none" w:sz="0" w:space="0" w:color="auto"/>
      </w:divBdr>
    </w:div>
    <w:div w:id="611015279">
      <w:bodyDiv w:val="1"/>
      <w:marLeft w:val="0"/>
      <w:marRight w:val="0"/>
      <w:marTop w:val="0"/>
      <w:marBottom w:val="0"/>
      <w:divBdr>
        <w:top w:val="none" w:sz="0" w:space="0" w:color="auto"/>
        <w:left w:val="none" w:sz="0" w:space="0" w:color="auto"/>
        <w:bottom w:val="none" w:sz="0" w:space="0" w:color="auto"/>
        <w:right w:val="none" w:sz="0" w:space="0" w:color="auto"/>
      </w:divBdr>
    </w:div>
    <w:div w:id="1331979382">
      <w:bodyDiv w:val="1"/>
      <w:marLeft w:val="0"/>
      <w:marRight w:val="0"/>
      <w:marTop w:val="0"/>
      <w:marBottom w:val="0"/>
      <w:divBdr>
        <w:top w:val="none" w:sz="0" w:space="0" w:color="auto"/>
        <w:left w:val="none" w:sz="0" w:space="0" w:color="auto"/>
        <w:bottom w:val="none" w:sz="0" w:space="0" w:color="auto"/>
        <w:right w:val="none" w:sz="0" w:space="0" w:color="auto"/>
      </w:divBdr>
    </w:div>
    <w:div w:id="1438677297">
      <w:bodyDiv w:val="1"/>
      <w:marLeft w:val="0"/>
      <w:marRight w:val="0"/>
      <w:marTop w:val="0"/>
      <w:marBottom w:val="0"/>
      <w:divBdr>
        <w:top w:val="none" w:sz="0" w:space="0" w:color="auto"/>
        <w:left w:val="none" w:sz="0" w:space="0" w:color="auto"/>
        <w:bottom w:val="none" w:sz="0" w:space="0" w:color="auto"/>
        <w:right w:val="none" w:sz="0" w:space="0" w:color="auto"/>
      </w:divBdr>
      <w:divsChild>
        <w:div w:id="1158419223">
          <w:marLeft w:val="0"/>
          <w:marRight w:val="0"/>
          <w:marTop w:val="0"/>
          <w:marBottom w:val="0"/>
          <w:divBdr>
            <w:top w:val="none" w:sz="0" w:space="0" w:color="auto"/>
            <w:left w:val="none" w:sz="0" w:space="0" w:color="auto"/>
            <w:bottom w:val="none" w:sz="0" w:space="0" w:color="auto"/>
            <w:right w:val="none" w:sz="0" w:space="0" w:color="auto"/>
          </w:divBdr>
          <w:divsChild>
            <w:div w:id="214976352">
              <w:marLeft w:val="0"/>
              <w:marRight w:val="0"/>
              <w:marTop w:val="0"/>
              <w:marBottom w:val="0"/>
              <w:divBdr>
                <w:top w:val="none" w:sz="0" w:space="0" w:color="auto"/>
                <w:left w:val="none" w:sz="0" w:space="0" w:color="auto"/>
                <w:bottom w:val="none" w:sz="0" w:space="0" w:color="auto"/>
                <w:right w:val="none" w:sz="0" w:space="0" w:color="auto"/>
              </w:divBdr>
              <w:divsChild>
                <w:div w:id="5155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9185">
      <w:bodyDiv w:val="1"/>
      <w:marLeft w:val="0"/>
      <w:marRight w:val="0"/>
      <w:marTop w:val="0"/>
      <w:marBottom w:val="0"/>
      <w:divBdr>
        <w:top w:val="none" w:sz="0" w:space="0" w:color="auto"/>
        <w:left w:val="none" w:sz="0" w:space="0" w:color="auto"/>
        <w:bottom w:val="none" w:sz="0" w:space="0" w:color="auto"/>
        <w:right w:val="none" w:sz="0" w:space="0" w:color="auto"/>
      </w:divBdr>
    </w:div>
    <w:div w:id="17212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f.ac.uk/pubs/surveysubmit"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f.ac.uk/pubs/surveysubmi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ac.uk/pubs/surveysub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ac.uk/pubs/2012-01/"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ref.ac.uk/pubs/2012-01/" TargetMode="External"/><Relationship Id="rId14" Type="http://schemas.openxmlformats.org/officeDocument/2006/relationships/hyperlink" Target="http://www.ref.ac.uk/pubs/201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906732-9EEC-47EE-9A51-206D350A66AA}">
  <ds:schemaRefs>
    <ds:schemaRef ds:uri="http://schemas.openxmlformats.org/officeDocument/2006/bibliography"/>
  </ds:schemaRefs>
</ds:datastoreItem>
</file>

<file path=customXml/itemProps2.xml><?xml version="1.0" encoding="utf-8"?>
<ds:datastoreItem xmlns:ds="http://schemas.openxmlformats.org/officeDocument/2006/customXml" ds:itemID="{0F3C1FF6-0C75-4433-99C9-66FA367C10D5}"/>
</file>

<file path=customXml/itemProps3.xml><?xml version="1.0" encoding="utf-8"?>
<ds:datastoreItem xmlns:ds="http://schemas.openxmlformats.org/officeDocument/2006/customXml" ds:itemID="{207788A6-8268-4EA1-BDE0-A96D6572D8EB}"/>
</file>

<file path=customXml/itemProps4.xml><?xml version="1.0" encoding="utf-8"?>
<ds:datastoreItem xmlns:ds="http://schemas.openxmlformats.org/officeDocument/2006/customXml" ds:itemID="{2526CDA7-7F9E-40B8-A527-50C8DE9539C8}"/>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9085</CharactersWithSpaces>
  <SharedDoc>false</SharedDoc>
  <HLinks>
    <vt:vector size="36" baseType="variant">
      <vt:variant>
        <vt:i4>3866683</vt:i4>
      </vt:variant>
      <vt:variant>
        <vt:i4>15</vt:i4>
      </vt:variant>
      <vt:variant>
        <vt:i4>0</vt:i4>
      </vt:variant>
      <vt:variant>
        <vt:i4>5</vt:i4>
      </vt:variant>
      <vt:variant>
        <vt:lpwstr>http://www.ref.ac.uk/pubs/2012-01/</vt:lpwstr>
      </vt:variant>
      <vt:variant>
        <vt:lpwstr/>
      </vt:variant>
      <vt:variant>
        <vt:i4>3145784</vt:i4>
      </vt:variant>
      <vt:variant>
        <vt:i4>12</vt:i4>
      </vt:variant>
      <vt:variant>
        <vt:i4>0</vt:i4>
      </vt:variant>
      <vt:variant>
        <vt:i4>5</vt:i4>
      </vt:variant>
      <vt:variant>
        <vt:lpwstr>http://www.ref.ac.uk/pubs/surveysubmit</vt:lpwstr>
      </vt:variant>
      <vt:variant>
        <vt:lpwstr/>
      </vt:variant>
      <vt:variant>
        <vt:i4>3145784</vt:i4>
      </vt:variant>
      <vt:variant>
        <vt:i4>9</vt:i4>
      </vt:variant>
      <vt:variant>
        <vt:i4>0</vt:i4>
      </vt:variant>
      <vt:variant>
        <vt:i4>5</vt:i4>
      </vt:variant>
      <vt:variant>
        <vt:lpwstr>http://www.ref.ac.uk/pubs/surveysubmit</vt:lpwstr>
      </vt:variant>
      <vt:variant>
        <vt:lpwstr/>
      </vt:variant>
      <vt:variant>
        <vt:i4>3145784</vt:i4>
      </vt:variant>
      <vt:variant>
        <vt:i4>6</vt:i4>
      </vt:variant>
      <vt:variant>
        <vt:i4>0</vt:i4>
      </vt:variant>
      <vt:variant>
        <vt:i4>5</vt:i4>
      </vt:variant>
      <vt:variant>
        <vt:lpwstr>http://www.ref.ac.uk/pubs/surveysubmit</vt:lpwstr>
      </vt:variant>
      <vt:variant>
        <vt:lpwstr/>
      </vt:variant>
      <vt:variant>
        <vt:i4>3866683</vt:i4>
      </vt:variant>
      <vt:variant>
        <vt:i4>3</vt:i4>
      </vt:variant>
      <vt:variant>
        <vt:i4>0</vt:i4>
      </vt:variant>
      <vt:variant>
        <vt:i4>5</vt:i4>
      </vt:variant>
      <vt:variant>
        <vt:lpwstr>http://www.ref.ac.uk/pubs/2012-01/</vt:lpwstr>
      </vt:variant>
      <vt:variant>
        <vt:lpwstr/>
      </vt:variant>
      <vt:variant>
        <vt:i4>3866683</vt:i4>
      </vt:variant>
      <vt:variant>
        <vt:i4>0</vt:i4>
      </vt:variant>
      <vt:variant>
        <vt:i4>0</vt:i4>
      </vt:variant>
      <vt:variant>
        <vt:i4>5</vt:i4>
      </vt:variant>
      <vt:variant>
        <vt:lpwstr>http://www.ref.ac.uk/pubs/2012-01/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dickian</dc:creator>
  <cp:lastModifiedBy>Anna Dickinson</cp:lastModifiedBy>
  <cp:revision>2</cp:revision>
  <cp:lastPrinted>2012-07-17T14:28:00Z</cp:lastPrinted>
  <dcterms:created xsi:type="dcterms:W3CDTF">2012-10-16T08:32:00Z</dcterms:created>
  <dcterms:modified xsi:type="dcterms:W3CDTF">2012-10-16T08:32:00Z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